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B4C" w:rsidRPr="00C549D4" w:rsidRDefault="00A80B4C" w:rsidP="00651F48">
      <w:pPr>
        <w:pStyle w:val="BodyText"/>
        <w:tabs>
          <w:tab w:val="left" w:pos="3225"/>
        </w:tabs>
        <w:ind w:left="720"/>
        <w:rPr>
          <w:rFonts w:ascii="Calibri" w:hAnsi="Calibri" w:cs="Calibri"/>
          <w:color w:val="595959" w:themeColor="text1" w:themeTint="A6"/>
          <w:sz w:val="24"/>
          <w:szCs w:val="24"/>
        </w:rPr>
      </w:pPr>
    </w:p>
    <w:p w:rsidR="00A80B4C" w:rsidRPr="00C549D4" w:rsidRDefault="00A80B4C" w:rsidP="00651F48">
      <w:pPr>
        <w:pStyle w:val="BodyText"/>
        <w:tabs>
          <w:tab w:val="left" w:pos="3225"/>
        </w:tabs>
        <w:ind w:left="720"/>
        <w:rPr>
          <w:rFonts w:ascii="Calibri" w:hAnsi="Calibri" w:cs="Calibri"/>
          <w:color w:val="595959" w:themeColor="text1" w:themeTint="A6"/>
          <w:sz w:val="24"/>
          <w:szCs w:val="24"/>
        </w:rPr>
      </w:pPr>
    </w:p>
    <w:p w:rsidR="00C549D4" w:rsidRPr="00C549D4" w:rsidRDefault="00C549D4" w:rsidP="00C549D4">
      <w:pPr>
        <w:pStyle w:val="BodyText"/>
        <w:tabs>
          <w:tab w:val="left" w:pos="3225"/>
        </w:tabs>
        <w:ind w:left="720"/>
        <w:rPr>
          <w:rFonts w:ascii="Calibri" w:hAnsi="Calibri" w:cs="Calibri"/>
          <w:b/>
          <w:color w:val="595959" w:themeColor="text1" w:themeTint="A6"/>
          <w:szCs w:val="32"/>
          <w:lang w:val="es-ES"/>
        </w:rPr>
      </w:pPr>
      <w:r w:rsidRPr="00C549D4">
        <w:rPr>
          <w:rFonts w:ascii="Calibri" w:hAnsi="Calibri" w:cs="Calibri"/>
          <w:b/>
          <w:color w:val="595959" w:themeColor="text1" w:themeTint="A6"/>
          <w:szCs w:val="32"/>
          <w:lang w:val="es-ES"/>
        </w:rPr>
        <w:t>Planes de Producción y Marketing: Implementación y Desafíos</w:t>
      </w:r>
    </w:p>
    <w:p w:rsidR="00051B3D" w:rsidRPr="001B1AF1" w:rsidRDefault="00051B3D" w:rsidP="00051B3D">
      <w:pPr>
        <w:pStyle w:val="Standard"/>
        <w:jc w:val="center"/>
        <w:rPr>
          <w:b/>
          <w:bCs/>
          <w:color w:val="595959" w:themeColor="text1" w:themeTint="A6"/>
          <w:lang w:val="es-ES"/>
        </w:rPr>
      </w:pPr>
    </w:p>
    <w:p w:rsidR="00051B3D" w:rsidRDefault="009A4C28" w:rsidP="00051B3D">
      <w:pPr>
        <w:pStyle w:val="Standard"/>
        <w:jc w:val="center"/>
        <w:rPr>
          <w:color w:val="595959" w:themeColor="text1" w:themeTint="A6"/>
          <w:lang w:val="fr-BE"/>
        </w:rPr>
      </w:pPr>
      <w:r>
        <w:rPr>
          <w:b/>
          <w:bCs/>
          <w:color w:val="595959" w:themeColor="text1" w:themeTint="A6"/>
          <w:lang w:val="fr-BE"/>
        </w:rPr>
        <w:t>Miércoles</w:t>
      </w:r>
      <w:r w:rsidR="00051B3D">
        <w:rPr>
          <w:b/>
          <w:bCs/>
          <w:color w:val="595959" w:themeColor="text1" w:themeTint="A6"/>
          <w:lang w:val="fr-BE"/>
        </w:rPr>
        <w:t xml:space="preserve"> 2</w:t>
      </w:r>
      <w:r w:rsidR="001B1AF1">
        <w:rPr>
          <w:b/>
          <w:bCs/>
          <w:color w:val="595959" w:themeColor="text1" w:themeTint="A6"/>
          <w:lang w:val="fr-BE"/>
        </w:rPr>
        <w:t>7</w:t>
      </w:r>
      <w:r w:rsidR="00051B3D">
        <w:rPr>
          <w:b/>
          <w:bCs/>
          <w:color w:val="595959" w:themeColor="text1" w:themeTint="A6"/>
          <w:lang w:val="fr-BE"/>
        </w:rPr>
        <w:t xml:space="preserve"> Septiembre 2017</w:t>
      </w:r>
    </w:p>
    <w:p w:rsidR="00051B3D" w:rsidRDefault="00162727" w:rsidP="00051B3D">
      <w:pPr>
        <w:pStyle w:val="Standard"/>
        <w:jc w:val="center"/>
        <w:rPr>
          <w:color w:val="595959" w:themeColor="text1" w:themeTint="A6"/>
          <w:lang w:val="fr-BE"/>
        </w:rPr>
      </w:pPr>
      <w:r>
        <w:rPr>
          <w:b/>
          <w:bCs/>
          <w:color w:val="595959" w:themeColor="text1" w:themeTint="A6"/>
          <w:lang w:val="fr-BE"/>
        </w:rPr>
        <w:t>09:00h – 17:3</w:t>
      </w:r>
      <w:r w:rsidR="00051B3D">
        <w:rPr>
          <w:b/>
          <w:bCs/>
          <w:color w:val="595959" w:themeColor="text1" w:themeTint="A6"/>
          <w:lang w:val="fr-BE"/>
        </w:rPr>
        <w:t>0h</w:t>
      </w:r>
    </w:p>
    <w:p w:rsidR="00051B3D" w:rsidRDefault="00051B3D" w:rsidP="00051B3D">
      <w:pPr>
        <w:pStyle w:val="Standard"/>
        <w:rPr>
          <w:b/>
          <w:bCs/>
          <w:color w:val="595959" w:themeColor="text1" w:themeTint="A6"/>
          <w:lang w:val="fr-BE"/>
        </w:rPr>
      </w:pPr>
    </w:p>
    <w:p w:rsidR="00051B3D" w:rsidRDefault="00051B3D" w:rsidP="00051B3D">
      <w:pPr>
        <w:pStyle w:val="Standard"/>
        <w:jc w:val="center"/>
        <w:rPr>
          <w:b/>
          <w:bCs/>
          <w:color w:val="595959" w:themeColor="text1" w:themeTint="A6"/>
          <w:lang w:val="fr-BE"/>
        </w:rPr>
      </w:pPr>
      <w:r>
        <w:rPr>
          <w:b/>
          <w:bCs/>
          <w:color w:val="595959" w:themeColor="text1" w:themeTint="A6"/>
          <w:lang w:val="fr-BE"/>
        </w:rPr>
        <w:t>Martin’s Brussels EU</w:t>
      </w:r>
    </w:p>
    <w:p w:rsidR="00051B3D" w:rsidRPr="00771FB4" w:rsidRDefault="00051B3D" w:rsidP="00051B3D">
      <w:pPr>
        <w:pStyle w:val="Standard"/>
        <w:jc w:val="center"/>
        <w:rPr>
          <w:b/>
          <w:bCs/>
          <w:color w:val="595959" w:themeColor="text1" w:themeTint="A6"/>
          <w:lang w:val="es-ES"/>
        </w:rPr>
      </w:pPr>
      <w:r w:rsidRPr="00771FB4">
        <w:rPr>
          <w:b/>
          <w:bCs/>
          <w:color w:val="595959" w:themeColor="text1" w:themeTint="A6"/>
          <w:lang w:val="es-ES"/>
        </w:rPr>
        <w:t>Boulevard Charlemagne 90, B-1000, Brussels</w:t>
      </w:r>
    </w:p>
    <w:p w:rsidR="00C549D4" w:rsidRPr="00771FB4" w:rsidRDefault="00C549D4" w:rsidP="00C549D4">
      <w:pPr>
        <w:pStyle w:val="BodyText"/>
        <w:tabs>
          <w:tab w:val="left" w:pos="3225"/>
        </w:tabs>
        <w:ind w:left="720"/>
        <w:rPr>
          <w:rFonts w:ascii="Calibri" w:hAnsi="Calibri" w:cs="Calibri"/>
          <w:color w:val="595959" w:themeColor="text1" w:themeTint="A6"/>
          <w:sz w:val="24"/>
          <w:szCs w:val="24"/>
          <w:lang w:val="es-ES"/>
        </w:rPr>
      </w:pPr>
    </w:p>
    <w:p w:rsidR="00C549D4" w:rsidRPr="00C549D4" w:rsidRDefault="00C549D4" w:rsidP="00C549D4">
      <w:pPr>
        <w:pStyle w:val="BodyText"/>
        <w:tabs>
          <w:tab w:val="left" w:pos="3225"/>
        </w:tabs>
        <w:ind w:left="720"/>
        <w:rPr>
          <w:rFonts w:ascii="Calibri" w:hAnsi="Calibri" w:cs="Calibri"/>
          <w:b/>
          <w:color w:val="595959" w:themeColor="text1" w:themeTint="A6"/>
          <w:sz w:val="24"/>
          <w:szCs w:val="24"/>
          <w:lang w:val="es-ES"/>
        </w:rPr>
      </w:pPr>
      <w:r>
        <w:rPr>
          <w:rFonts w:ascii="Calibri" w:hAnsi="Calibri" w:cs="Calibri"/>
          <w:b/>
          <w:color w:val="595959" w:themeColor="text1" w:themeTint="A6"/>
          <w:sz w:val="24"/>
          <w:szCs w:val="24"/>
          <w:lang w:val="es-ES"/>
        </w:rPr>
        <w:t>9:</w:t>
      </w:r>
      <w:r w:rsidRPr="00C549D4">
        <w:rPr>
          <w:rFonts w:ascii="Calibri" w:hAnsi="Calibri" w:cs="Calibri"/>
          <w:b/>
          <w:color w:val="595959" w:themeColor="text1" w:themeTint="A6"/>
          <w:sz w:val="24"/>
          <w:szCs w:val="24"/>
          <w:lang w:val="es-ES"/>
        </w:rPr>
        <w:t>00-9:10 Sesión de Apertura - prólogo del Presidente del GT1 del MAC</w:t>
      </w:r>
    </w:p>
    <w:p w:rsidR="00C549D4" w:rsidRPr="00C549D4" w:rsidRDefault="00C549D4" w:rsidP="00C549D4">
      <w:pPr>
        <w:pStyle w:val="BodyText"/>
        <w:tabs>
          <w:tab w:val="left" w:pos="3225"/>
        </w:tabs>
        <w:ind w:left="720"/>
        <w:rPr>
          <w:rFonts w:ascii="Calibri" w:hAnsi="Calibri" w:cs="Calibri"/>
          <w:color w:val="595959" w:themeColor="text1" w:themeTint="A6"/>
          <w:sz w:val="24"/>
          <w:szCs w:val="24"/>
          <w:lang w:val="es-ES"/>
        </w:rPr>
      </w:pPr>
    </w:p>
    <w:p w:rsidR="00C549D4" w:rsidRPr="00C549D4" w:rsidRDefault="00C549D4" w:rsidP="00C549D4">
      <w:pPr>
        <w:pStyle w:val="BodyText"/>
        <w:tabs>
          <w:tab w:val="left" w:pos="3225"/>
        </w:tabs>
        <w:ind w:left="720"/>
        <w:rPr>
          <w:rFonts w:ascii="Calibri" w:hAnsi="Calibri" w:cs="Calibri"/>
          <w:b/>
          <w:color w:val="595959" w:themeColor="text1" w:themeTint="A6"/>
          <w:sz w:val="24"/>
          <w:szCs w:val="24"/>
          <w:lang w:val="es-ES"/>
        </w:rPr>
      </w:pPr>
      <w:r w:rsidRPr="00C549D4">
        <w:rPr>
          <w:rFonts w:ascii="Calibri" w:hAnsi="Calibri" w:cs="Calibri"/>
          <w:b/>
          <w:color w:val="595959" w:themeColor="text1" w:themeTint="A6"/>
          <w:sz w:val="24"/>
          <w:szCs w:val="24"/>
          <w:lang w:val="es-ES"/>
        </w:rPr>
        <w:t>9:10-11:00 Sesión de la DG MARE</w:t>
      </w:r>
    </w:p>
    <w:p w:rsidR="00C549D4" w:rsidRPr="00C549D4" w:rsidRDefault="00C549D4" w:rsidP="00C549D4">
      <w:pPr>
        <w:pStyle w:val="BodyText"/>
        <w:tabs>
          <w:tab w:val="left" w:pos="3225"/>
        </w:tabs>
        <w:ind w:left="1416"/>
        <w:rPr>
          <w:rFonts w:ascii="Calibri" w:hAnsi="Calibri" w:cs="Calibri"/>
          <w:color w:val="595959" w:themeColor="text1" w:themeTint="A6"/>
          <w:sz w:val="24"/>
          <w:szCs w:val="24"/>
          <w:lang w:val="es-ES"/>
        </w:rPr>
      </w:pPr>
      <w:r w:rsidRPr="00C549D4">
        <w:rPr>
          <w:rFonts w:ascii="Calibri" w:hAnsi="Calibri" w:cs="Calibri"/>
          <w:color w:val="595959" w:themeColor="text1" w:themeTint="A6"/>
          <w:sz w:val="24"/>
          <w:szCs w:val="24"/>
          <w:lang w:val="es-ES"/>
        </w:rPr>
        <w:t>• Antecedentes sobre los requisitos de la O</w:t>
      </w:r>
      <w:r>
        <w:rPr>
          <w:rFonts w:ascii="Calibri" w:hAnsi="Calibri" w:cs="Calibri"/>
          <w:color w:val="595959" w:themeColor="text1" w:themeTint="A6"/>
          <w:sz w:val="24"/>
          <w:szCs w:val="24"/>
          <w:lang w:val="es-ES"/>
        </w:rPr>
        <w:t>MC</w:t>
      </w:r>
      <w:r w:rsidRPr="00C549D4">
        <w:rPr>
          <w:rFonts w:ascii="Calibri" w:hAnsi="Calibri" w:cs="Calibri"/>
          <w:color w:val="595959" w:themeColor="text1" w:themeTint="A6"/>
          <w:sz w:val="24"/>
          <w:szCs w:val="24"/>
          <w:lang w:val="es-ES"/>
        </w:rPr>
        <w:t xml:space="preserve"> y la PPC</w:t>
      </w:r>
    </w:p>
    <w:p w:rsidR="00C549D4" w:rsidRPr="00C549D4" w:rsidRDefault="00C549D4" w:rsidP="00C549D4">
      <w:pPr>
        <w:pStyle w:val="BodyText"/>
        <w:tabs>
          <w:tab w:val="left" w:pos="3225"/>
        </w:tabs>
        <w:ind w:left="1416"/>
        <w:rPr>
          <w:rFonts w:ascii="Calibri" w:hAnsi="Calibri" w:cs="Calibri"/>
          <w:color w:val="595959" w:themeColor="text1" w:themeTint="A6"/>
          <w:sz w:val="24"/>
          <w:szCs w:val="24"/>
          <w:lang w:val="es-ES"/>
        </w:rPr>
      </w:pPr>
      <w:r w:rsidRPr="00C549D4">
        <w:rPr>
          <w:rFonts w:ascii="Calibri" w:hAnsi="Calibri" w:cs="Calibri"/>
          <w:color w:val="595959" w:themeColor="text1" w:themeTint="A6"/>
          <w:sz w:val="24"/>
          <w:szCs w:val="24"/>
          <w:lang w:val="es-ES"/>
        </w:rPr>
        <w:t xml:space="preserve">• Resumen de la evaluación provisional de los </w:t>
      </w:r>
      <w:r>
        <w:rPr>
          <w:rFonts w:ascii="Calibri" w:hAnsi="Calibri" w:cs="Calibri"/>
          <w:color w:val="595959" w:themeColor="text1" w:themeTint="A6"/>
          <w:sz w:val="24"/>
          <w:szCs w:val="24"/>
          <w:lang w:val="es-ES"/>
        </w:rPr>
        <w:t>PPM</w:t>
      </w:r>
    </w:p>
    <w:p w:rsidR="00C549D4" w:rsidRPr="00C549D4" w:rsidRDefault="00C549D4" w:rsidP="00C549D4">
      <w:pPr>
        <w:pStyle w:val="BodyText"/>
        <w:tabs>
          <w:tab w:val="left" w:pos="3225"/>
        </w:tabs>
        <w:ind w:left="1416"/>
        <w:rPr>
          <w:rFonts w:ascii="Calibri" w:hAnsi="Calibri" w:cs="Calibri"/>
          <w:color w:val="595959" w:themeColor="text1" w:themeTint="A6"/>
          <w:sz w:val="24"/>
          <w:szCs w:val="24"/>
          <w:lang w:val="es-ES"/>
        </w:rPr>
      </w:pPr>
      <w:r w:rsidRPr="00C549D4">
        <w:rPr>
          <w:rFonts w:ascii="Calibri" w:hAnsi="Calibri" w:cs="Calibri"/>
          <w:color w:val="595959" w:themeColor="text1" w:themeTint="A6"/>
          <w:sz w:val="24"/>
          <w:szCs w:val="24"/>
          <w:lang w:val="es-ES"/>
        </w:rPr>
        <w:t xml:space="preserve">• Apoyo </w:t>
      </w:r>
      <w:r>
        <w:rPr>
          <w:rFonts w:ascii="Calibri" w:hAnsi="Calibri" w:cs="Calibri"/>
          <w:color w:val="595959" w:themeColor="text1" w:themeTint="A6"/>
          <w:sz w:val="24"/>
          <w:szCs w:val="24"/>
          <w:lang w:val="es-ES"/>
        </w:rPr>
        <w:t>FEMP</w:t>
      </w:r>
      <w:r w:rsidRPr="00C549D4">
        <w:rPr>
          <w:rFonts w:ascii="Calibri" w:hAnsi="Calibri" w:cs="Calibri"/>
          <w:color w:val="595959" w:themeColor="text1" w:themeTint="A6"/>
          <w:sz w:val="24"/>
          <w:szCs w:val="24"/>
          <w:lang w:val="es-ES"/>
        </w:rPr>
        <w:t>: situación actual</w:t>
      </w:r>
    </w:p>
    <w:p w:rsidR="00C549D4" w:rsidRPr="00C549D4" w:rsidRDefault="00C549D4" w:rsidP="00C549D4">
      <w:pPr>
        <w:pStyle w:val="BodyText"/>
        <w:tabs>
          <w:tab w:val="left" w:pos="3225"/>
        </w:tabs>
        <w:ind w:left="1416"/>
        <w:rPr>
          <w:rFonts w:ascii="Calibri" w:hAnsi="Calibri" w:cs="Calibri"/>
          <w:color w:val="595959" w:themeColor="text1" w:themeTint="A6"/>
          <w:sz w:val="24"/>
          <w:szCs w:val="24"/>
          <w:lang w:val="es-ES"/>
        </w:rPr>
      </w:pPr>
      <w:r w:rsidRPr="00C549D4">
        <w:rPr>
          <w:rFonts w:ascii="Calibri" w:hAnsi="Calibri" w:cs="Calibri"/>
          <w:color w:val="595959" w:themeColor="text1" w:themeTint="A6"/>
          <w:sz w:val="24"/>
          <w:szCs w:val="24"/>
          <w:lang w:val="es-ES"/>
        </w:rPr>
        <w:t>• Elegibilidad de las medidas: actualización de la página web de preguntas frecuentes</w:t>
      </w:r>
    </w:p>
    <w:p w:rsidR="00C549D4" w:rsidRPr="00C549D4" w:rsidRDefault="00C549D4" w:rsidP="00C549D4">
      <w:pPr>
        <w:pStyle w:val="BodyText"/>
        <w:tabs>
          <w:tab w:val="left" w:pos="3225"/>
        </w:tabs>
        <w:ind w:left="1416"/>
        <w:rPr>
          <w:rFonts w:ascii="Calibri" w:hAnsi="Calibri" w:cs="Calibri"/>
          <w:color w:val="595959" w:themeColor="text1" w:themeTint="A6"/>
          <w:sz w:val="24"/>
          <w:szCs w:val="24"/>
          <w:lang w:val="es-ES"/>
        </w:rPr>
      </w:pPr>
      <w:r w:rsidRPr="00C549D4">
        <w:rPr>
          <w:rFonts w:ascii="Calibri" w:hAnsi="Calibri" w:cs="Calibri"/>
          <w:color w:val="595959" w:themeColor="text1" w:themeTint="A6"/>
          <w:sz w:val="24"/>
          <w:szCs w:val="24"/>
          <w:lang w:val="es-ES"/>
        </w:rPr>
        <w:t xml:space="preserve">• Recordatorio de las conclusiones y recomendaciones sobre el formato de los </w:t>
      </w:r>
      <w:r>
        <w:rPr>
          <w:rFonts w:ascii="Calibri" w:hAnsi="Calibri" w:cs="Calibri"/>
          <w:color w:val="595959" w:themeColor="text1" w:themeTint="A6"/>
          <w:sz w:val="24"/>
          <w:szCs w:val="24"/>
          <w:lang w:val="es-ES"/>
        </w:rPr>
        <w:t>PPM</w:t>
      </w:r>
      <w:r w:rsidRPr="00C549D4">
        <w:rPr>
          <w:rFonts w:ascii="Calibri" w:hAnsi="Calibri" w:cs="Calibri"/>
          <w:color w:val="595959" w:themeColor="text1" w:themeTint="A6"/>
          <w:sz w:val="24"/>
          <w:szCs w:val="24"/>
          <w:lang w:val="es-ES"/>
        </w:rPr>
        <w:t xml:space="preserve"> y ARs</w:t>
      </w:r>
    </w:p>
    <w:p w:rsidR="00C549D4" w:rsidRPr="00C549D4" w:rsidRDefault="00C549D4" w:rsidP="00C549D4">
      <w:pPr>
        <w:pStyle w:val="BodyText"/>
        <w:tabs>
          <w:tab w:val="left" w:pos="3225"/>
        </w:tabs>
        <w:ind w:left="1416"/>
        <w:rPr>
          <w:rFonts w:ascii="Calibri" w:hAnsi="Calibri" w:cs="Calibri"/>
          <w:color w:val="595959" w:themeColor="text1" w:themeTint="A6"/>
          <w:sz w:val="24"/>
          <w:szCs w:val="24"/>
          <w:lang w:val="es-ES"/>
        </w:rPr>
      </w:pPr>
      <w:r w:rsidRPr="00C549D4">
        <w:rPr>
          <w:rFonts w:ascii="Calibri" w:hAnsi="Calibri" w:cs="Calibri"/>
          <w:color w:val="595959" w:themeColor="text1" w:themeTint="A6"/>
          <w:sz w:val="24"/>
          <w:szCs w:val="24"/>
          <w:lang w:val="es-ES"/>
        </w:rPr>
        <w:t>• Requisitos para el informe anual</w:t>
      </w:r>
    </w:p>
    <w:p w:rsidR="00C549D4" w:rsidRPr="00C549D4" w:rsidRDefault="00C549D4" w:rsidP="00C549D4">
      <w:pPr>
        <w:pStyle w:val="BodyText"/>
        <w:tabs>
          <w:tab w:val="left" w:pos="3225"/>
        </w:tabs>
        <w:ind w:left="1416"/>
        <w:rPr>
          <w:rFonts w:ascii="Calibri" w:hAnsi="Calibri" w:cs="Calibri"/>
          <w:color w:val="595959" w:themeColor="text1" w:themeTint="A6"/>
          <w:sz w:val="24"/>
          <w:szCs w:val="24"/>
          <w:lang w:val="es-ES"/>
        </w:rPr>
      </w:pPr>
      <w:r w:rsidRPr="00C549D4">
        <w:rPr>
          <w:rFonts w:ascii="Calibri" w:hAnsi="Calibri" w:cs="Calibri"/>
          <w:color w:val="595959" w:themeColor="text1" w:themeTint="A6"/>
          <w:sz w:val="24"/>
          <w:szCs w:val="24"/>
          <w:lang w:val="es-ES"/>
        </w:rPr>
        <w:t>• Otras oportunidades de financiación para las OP</w:t>
      </w:r>
    </w:p>
    <w:p w:rsidR="00C549D4" w:rsidRPr="00C549D4" w:rsidRDefault="00C549D4" w:rsidP="00C549D4">
      <w:pPr>
        <w:pStyle w:val="BodyText"/>
        <w:tabs>
          <w:tab w:val="left" w:pos="3225"/>
        </w:tabs>
        <w:ind w:left="720"/>
        <w:rPr>
          <w:rFonts w:ascii="Calibri" w:hAnsi="Calibri" w:cs="Calibri"/>
          <w:i/>
          <w:color w:val="595959" w:themeColor="text1" w:themeTint="A6"/>
          <w:sz w:val="24"/>
          <w:szCs w:val="24"/>
          <w:lang w:val="es-ES"/>
        </w:rPr>
      </w:pPr>
      <w:r w:rsidRPr="00C549D4">
        <w:rPr>
          <w:rFonts w:ascii="Calibri" w:hAnsi="Calibri" w:cs="Calibri"/>
          <w:i/>
          <w:color w:val="595959" w:themeColor="text1" w:themeTint="A6"/>
          <w:sz w:val="24"/>
          <w:szCs w:val="24"/>
          <w:lang w:val="es-ES"/>
        </w:rPr>
        <w:t>Discusión</w:t>
      </w:r>
    </w:p>
    <w:p w:rsidR="00C549D4" w:rsidRPr="00C549D4" w:rsidRDefault="00C549D4" w:rsidP="00C549D4">
      <w:pPr>
        <w:pStyle w:val="BodyText"/>
        <w:tabs>
          <w:tab w:val="left" w:pos="3225"/>
        </w:tabs>
        <w:ind w:left="720"/>
        <w:rPr>
          <w:rFonts w:ascii="Calibri" w:hAnsi="Calibri" w:cs="Calibri"/>
          <w:color w:val="595959" w:themeColor="text1" w:themeTint="A6"/>
          <w:sz w:val="24"/>
          <w:szCs w:val="24"/>
          <w:lang w:val="es-ES"/>
        </w:rPr>
      </w:pPr>
    </w:p>
    <w:p w:rsidR="00C549D4" w:rsidRPr="00C549D4" w:rsidRDefault="00C549D4" w:rsidP="00C549D4">
      <w:pPr>
        <w:pStyle w:val="BodyText"/>
        <w:tabs>
          <w:tab w:val="left" w:pos="3225"/>
        </w:tabs>
        <w:ind w:left="720"/>
        <w:rPr>
          <w:rFonts w:ascii="Calibri" w:hAnsi="Calibri" w:cs="Calibri"/>
          <w:b/>
          <w:color w:val="595959" w:themeColor="text1" w:themeTint="A6"/>
          <w:sz w:val="24"/>
          <w:szCs w:val="24"/>
          <w:lang w:val="es-ES"/>
        </w:rPr>
      </w:pPr>
      <w:r w:rsidRPr="00C549D4">
        <w:rPr>
          <w:rFonts w:ascii="Calibri" w:hAnsi="Calibri" w:cs="Calibri"/>
          <w:b/>
          <w:color w:val="595959" w:themeColor="text1" w:themeTint="A6"/>
          <w:sz w:val="24"/>
          <w:szCs w:val="24"/>
          <w:lang w:val="es-ES"/>
        </w:rPr>
        <w:t>11:30-13:00 Sesión de los Estados Miembros</w:t>
      </w:r>
    </w:p>
    <w:p w:rsidR="00C549D4" w:rsidRPr="00C549D4" w:rsidRDefault="00C549D4" w:rsidP="00C549D4">
      <w:pPr>
        <w:pStyle w:val="BodyText"/>
        <w:tabs>
          <w:tab w:val="left" w:pos="3225"/>
        </w:tabs>
        <w:ind w:left="1416"/>
        <w:rPr>
          <w:rFonts w:ascii="Calibri" w:hAnsi="Calibri" w:cs="Calibri"/>
          <w:color w:val="595959" w:themeColor="text1" w:themeTint="A6"/>
          <w:sz w:val="24"/>
          <w:szCs w:val="24"/>
          <w:lang w:val="es-ES"/>
        </w:rPr>
      </w:pPr>
      <w:r w:rsidRPr="00C549D4">
        <w:rPr>
          <w:rFonts w:ascii="Calibri" w:hAnsi="Calibri" w:cs="Calibri"/>
          <w:color w:val="595959" w:themeColor="text1" w:themeTint="A6"/>
          <w:sz w:val="24"/>
          <w:szCs w:val="24"/>
          <w:lang w:val="es-ES"/>
        </w:rPr>
        <w:t xml:space="preserve">• Enfoque de </w:t>
      </w:r>
      <w:r>
        <w:rPr>
          <w:rFonts w:ascii="Calibri" w:hAnsi="Calibri" w:cs="Calibri"/>
          <w:color w:val="595959" w:themeColor="text1" w:themeTint="A6"/>
          <w:sz w:val="24"/>
          <w:szCs w:val="24"/>
          <w:lang w:val="es-ES"/>
        </w:rPr>
        <w:t>EM</w:t>
      </w:r>
      <w:r w:rsidRPr="00C549D4">
        <w:rPr>
          <w:rFonts w:ascii="Calibri" w:hAnsi="Calibri" w:cs="Calibri"/>
          <w:color w:val="595959" w:themeColor="text1" w:themeTint="A6"/>
          <w:sz w:val="24"/>
          <w:szCs w:val="24"/>
          <w:lang w:val="es-ES"/>
        </w:rPr>
        <w:t xml:space="preserve"> para P</w:t>
      </w:r>
      <w:r>
        <w:rPr>
          <w:rFonts w:ascii="Calibri" w:hAnsi="Calibri" w:cs="Calibri"/>
          <w:color w:val="595959" w:themeColor="text1" w:themeTint="A6"/>
          <w:sz w:val="24"/>
          <w:szCs w:val="24"/>
          <w:lang w:val="es-ES"/>
        </w:rPr>
        <w:t>PM</w:t>
      </w:r>
      <w:r w:rsidRPr="00C549D4">
        <w:rPr>
          <w:rFonts w:ascii="Calibri" w:hAnsi="Calibri" w:cs="Calibri"/>
          <w:color w:val="595959" w:themeColor="text1" w:themeTint="A6"/>
          <w:sz w:val="24"/>
          <w:szCs w:val="24"/>
          <w:lang w:val="es-ES"/>
        </w:rPr>
        <w:t>s</w:t>
      </w:r>
    </w:p>
    <w:p w:rsidR="00C549D4" w:rsidRPr="00C549D4" w:rsidRDefault="00C549D4" w:rsidP="00C549D4">
      <w:pPr>
        <w:pStyle w:val="BodyText"/>
        <w:tabs>
          <w:tab w:val="left" w:pos="3225"/>
        </w:tabs>
        <w:ind w:left="1416"/>
        <w:rPr>
          <w:rFonts w:ascii="Calibri" w:hAnsi="Calibri" w:cs="Calibri"/>
          <w:color w:val="595959" w:themeColor="text1" w:themeTint="A6"/>
          <w:sz w:val="24"/>
          <w:szCs w:val="24"/>
          <w:lang w:val="es-ES"/>
        </w:rPr>
      </w:pPr>
      <w:r>
        <w:rPr>
          <w:rFonts w:ascii="Calibri" w:hAnsi="Calibri" w:cs="Calibri"/>
          <w:color w:val="595959" w:themeColor="text1" w:themeTint="A6"/>
          <w:sz w:val="24"/>
          <w:szCs w:val="24"/>
          <w:lang w:val="es-ES"/>
        </w:rPr>
        <w:t xml:space="preserve">• Expectativas de los </w:t>
      </w:r>
      <w:r w:rsidRPr="00C549D4">
        <w:rPr>
          <w:rFonts w:ascii="Calibri" w:hAnsi="Calibri" w:cs="Calibri"/>
          <w:color w:val="595959" w:themeColor="text1" w:themeTint="A6"/>
          <w:sz w:val="24"/>
          <w:szCs w:val="24"/>
          <w:lang w:val="es-ES"/>
        </w:rPr>
        <w:t>EM sobre qué incluir</w:t>
      </w:r>
    </w:p>
    <w:p w:rsidR="00C549D4" w:rsidRPr="00C549D4" w:rsidRDefault="00C549D4" w:rsidP="00C549D4">
      <w:pPr>
        <w:pStyle w:val="BodyText"/>
        <w:tabs>
          <w:tab w:val="left" w:pos="3225"/>
        </w:tabs>
        <w:ind w:left="1416"/>
        <w:rPr>
          <w:rFonts w:ascii="Calibri" w:hAnsi="Calibri" w:cs="Calibri"/>
          <w:color w:val="595959" w:themeColor="text1" w:themeTint="A6"/>
          <w:sz w:val="24"/>
          <w:szCs w:val="24"/>
          <w:lang w:val="es-ES"/>
        </w:rPr>
      </w:pPr>
      <w:r w:rsidRPr="00C549D4">
        <w:rPr>
          <w:rFonts w:ascii="Calibri" w:hAnsi="Calibri" w:cs="Calibri"/>
          <w:color w:val="595959" w:themeColor="text1" w:themeTint="A6"/>
          <w:sz w:val="24"/>
          <w:szCs w:val="24"/>
          <w:lang w:val="es-ES"/>
        </w:rPr>
        <w:t xml:space="preserve">• Implementación y monitoreo de </w:t>
      </w:r>
      <w:r>
        <w:rPr>
          <w:rFonts w:ascii="Calibri" w:hAnsi="Calibri" w:cs="Calibri"/>
          <w:color w:val="595959" w:themeColor="text1" w:themeTint="A6"/>
          <w:sz w:val="24"/>
          <w:szCs w:val="24"/>
          <w:lang w:val="es-ES"/>
        </w:rPr>
        <w:t>PPM</w:t>
      </w:r>
      <w:r w:rsidRPr="00C549D4">
        <w:rPr>
          <w:rFonts w:ascii="Calibri" w:hAnsi="Calibri" w:cs="Calibri"/>
          <w:color w:val="595959" w:themeColor="text1" w:themeTint="A6"/>
          <w:sz w:val="24"/>
          <w:szCs w:val="24"/>
          <w:lang w:val="es-ES"/>
        </w:rPr>
        <w:t>s</w:t>
      </w:r>
    </w:p>
    <w:p w:rsidR="00C549D4" w:rsidRPr="00C549D4" w:rsidRDefault="00C549D4" w:rsidP="00C549D4">
      <w:pPr>
        <w:pStyle w:val="BodyText"/>
        <w:tabs>
          <w:tab w:val="left" w:pos="3225"/>
        </w:tabs>
        <w:ind w:left="720"/>
        <w:rPr>
          <w:rFonts w:ascii="Calibri" w:hAnsi="Calibri" w:cs="Calibri"/>
          <w:i/>
          <w:color w:val="595959" w:themeColor="text1" w:themeTint="A6"/>
          <w:sz w:val="24"/>
          <w:szCs w:val="24"/>
          <w:lang w:val="es-ES"/>
        </w:rPr>
      </w:pPr>
      <w:r w:rsidRPr="00C549D4">
        <w:rPr>
          <w:rFonts w:ascii="Calibri" w:hAnsi="Calibri" w:cs="Calibri"/>
          <w:i/>
          <w:color w:val="595959" w:themeColor="text1" w:themeTint="A6"/>
          <w:sz w:val="24"/>
          <w:szCs w:val="24"/>
          <w:lang w:val="es-ES"/>
        </w:rPr>
        <w:t>Discusión</w:t>
      </w:r>
    </w:p>
    <w:p w:rsidR="00C549D4" w:rsidRPr="00C549D4" w:rsidRDefault="00C549D4" w:rsidP="00C549D4">
      <w:pPr>
        <w:pStyle w:val="BodyText"/>
        <w:tabs>
          <w:tab w:val="left" w:pos="3225"/>
        </w:tabs>
        <w:ind w:left="720"/>
        <w:rPr>
          <w:rFonts w:ascii="Calibri" w:hAnsi="Calibri" w:cs="Calibri"/>
          <w:color w:val="595959" w:themeColor="text1" w:themeTint="A6"/>
          <w:sz w:val="24"/>
          <w:szCs w:val="24"/>
          <w:lang w:val="es-ES"/>
        </w:rPr>
      </w:pPr>
    </w:p>
    <w:p w:rsidR="00C549D4" w:rsidRPr="00C549D4" w:rsidRDefault="00C549D4" w:rsidP="00C549D4">
      <w:pPr>
        <w:pStyle w:val="BodyText"/>
        <w:tabs>
          <w:tab w:val="left" w:pos="3225"/>
        </w:tabs>
        <w:ind w:left="720"/>
        <w:rPr>
          <w:rFonts w:ascii="Calibri" w:hAnsi="Calibri" w:cs="Calibri"/>
          <w:b/>
          <w:color w:val="595959" w:themeColor="text1" w:themeTint="A6"/>
          <w:sz w:val="24"/>
          <w:szCs w:val="24"/>
          <w:lang w:val="es-ES"/>
        </w:rPr>
      </w:pPr>
      <w:r w:rsidRPr="00C549D4">
        <w:rPr>
          <w:rFonts w:ascii="Calibri" w:hAnsi="Calibri" w:cs="Calibri"/>
          <w:b/>
          <w:color w:val="595959" w:themeColor="text1" w:themeTint="A6"/>
          <w:sz w:val="24"/>
          <w:szCs w:val="24"/>
          <w:lang w:val="es-ES"/>
        </w:rPr>
        <w:t>14:00-15:30 Sesión de OPs</w:t>
      </w:r>
    </w:p>
    <w:p w:rsidR="00C549D4" w:rsidRPr="00C549D4" w:rsidRDefault="00C549D4" w:rsidP="00C549D4">
      <w:pPr>
        <w:pStyle w:val="BodyText"/>
        <w:numPr>
          <w:ilvl w:val="0"/>
          <w:numId w:val="16"/>
        </w:numPr>
        <w:tabs>
          <w:tab w:val="left" w:pos="3225"/>
        </w:tabs>
        <w:rPr>
          <w:rFonts w:ascii="Calibri" w:hAnsi="Calibri" w:cs="Calibri"/>
          <w:color w:val="595959" w:themeColor="text1" w:themeTint="A6"/>
          <w:sz w:val="24"/>
          <w:szCs w:val="24"/>
          <w:lang w:val="es-ES"/>
        </w:rPr>
      </w:pPr>
      <w:r w:rsidRPr="00C549D4">
        <w:rPr>
          <w:rFonts w:ascii="Calibri" w:hAnsi="Calibri" w:cs="Calibri"/>
          <w:color w:val="595959" w:themeColor="text1" w:themeTint="A6"/>
          <w:sz w:val="24"/>
          <w:szCs w:val="24"/>
          <w:lang w:val="es-ES"/>
        </w:rPr>
        <w:t>La experiencia de las OP con P</w:t>
      </w:r>
      <w:r>
        <w:rPr>
          <w:rFonts w:ascii="Calibri" w:hAnsi="Calibri" w:cs="Calibri"/>
          <w:color w:val="595959" w:themeColor="text1" w:themeTint="A6"/>
          <w:sz w:val="24"/>
          <w:szCs w:val="24"/>
          <w:lang w:val="es-ES"/>
        </w:rPr>
        <w:t>PM</w:t>
      </w:r>
      <w:r w:rsidRPr="00C549D4">
        <w:rPr>
          <w:rFonts w:ascii="Calibri" w:hAnsi="Calibri" w:cs="Calibri"/>
          <w:color w:val="595959" w:themeColor="text1" w:themeTint="A6"/>
          <w:sz w:val="24"/>
          <w:szCs w:val="24"/>
          <w:lang w:val="es-ES"/>
        </w:rPr>
        <w:t>s</w:t>
      </w:r>
    </w:p>
    <w:p w:rsidR="00C549D4" w:rsidRPr="00C549D4" w:rsidRDefault="00C549D4" w:rsidP="00C549D4">
      <w:pPr>
        <w:pStyle w:val="BodyText"/>
        <w:numPr>
          <w:ilvl w:val="0"/>
          <w:numId w:val="16"/>
        </w:numPr>
        <w:tabs>
          <w:tab w:val="left" w:pos="3225"/>
        </w:tabs>
        <w:rPr>
          <w:rFonts w:ascii="Calibri" w:hAnsi="Calibri" w:cs="Calibri"/>
          <w:color w:val="595959" w:themeColor="text1" w:themeTint="A6"/>
          <w:sz w:val="24"/>
          <w:szCs w:val="24"/>
          <w:lang w:val="es-ES"/>
        </w:rPr>
      </w:pPr>
      <w:r w:rsidRPr="00C549D4">
        <w:rPr>
          <w:rFonts w:ascii="Calibri" w:hAnsi="Calibri" w:cs="Calibri"/>
          <w:color w:val="595959" w:themeColor="text1" w:themeTint="A6"/>
          <w:sz w:val="24"/>
          <w:szCs w:val="24"/>
          <w:lang w:val="es-ES"/>
        </w:rPr>
        <w:t>Guía y caja de herramientas de la EAPO</w:t>
      </w:r>
    </w:p>
    <w:p w:rsidR="00C549D4" w:rsidRPr="00C549D4" w:rsidRDefault="00C549D4" w:rsidP="00C549D4">
      <w:pPr>
        <w:pStyle w:val="BodyText"/>
        <w:numPr>
          <w:ilvl w:val="0"/>
          <w:numId w:val="16"/>
        </w:numPr>
        <w:tabs>
          <w:tab w:val="left" w:pos="3225"/>
        </w:tabs>
        <w:rPr>
          <w:rFonts w:ascii="Calibri" w:hAnsi="Calibri" w:cs="Calibri"/>
          <w:color w:val="595959" w:themeColor="text1" w:themeTint="A6"/>
          <w:sz w:val="24"/>
          <w:szCs w:val="24"/>
          <w:lang w:val="es-ES"/>
        </w:rPr>
      </w:pPr>
      <w:r w:rsidRPr="00C549D4">
        <w:rPr>
          <w:rFonts w:ascii="Calibri" w:hAnsi="Calibri" w:cs="Calibri"/>
          <w:color w:val="595959" w:themeColor="text1" w:themeTint="A6"/>
          <w:sz w:val="24"/>
          <w:szCs w:val="24"/>
          <w:lang w:val="es-ES"/>
        </w:rPr>
        <w:t>El futuro de los P</w:t>
      </w:r>
      <w:r>
        <w:rPr>
          <w:rFonts w:ascii="Calibri" w:hAnsi="Calibri" w:cs="Calibri"/>
          <w:color w:val="595959" w:themeColor="text1" w:themeTint="A6"/>
          <w:sz w:val="24"/>
          <w:szCs w:val="24"/>
          <w:lang w:val="es-ES"/>
        </w:rPr>
        <w:t>PM</w:t>
      </w:r>
      <w:r w:rsidRPr="00C549D4">
        <w:rPr>
          <w:rFonts w:ascii="Calibri" w:hAnsi="Calibri" w:cs="Calibri"/>
          <w:color w:val="595959" w:themeColor="text1" w:themeTint="A6"/>
          <w:sz w:val="24"/>
          <w:szCs w:val="24"/>
          <w:lang w:val="es-ES"/>
        </w:rPr>
        <w:t xml:space="preserve"> después de 2020: formas de financiación</w:t>
      </w:r>
    </w:p>
    <w:p w:rsidR="00C549D4" w:rsidRPr="00C549D4" w:rsidRDefault="00C549D4" w:rsidP="00C549D4">
      <w:pPr>
        <w:pStyle w:val="BodyText"/>
        <w:numPr>
          <w:ilvl w:val="0"/>
          <w:numId w:val="16"/>
        </w:numPr>
        <w:tabs>
          <w:tab w:val="left" w:pos="3225"/>
        </w:tabs>
        <w:rPr>
          <w:rFonts w:ascii="Calibri" w:hAnsi="Calibri" w:cs="Calibri"/>
          <w:color w:val="595959" w:themeColor="text1" w:themeTint="A6"/>
          <w:sz w:val="24"/>
          <w:szCs w:val="24"/>
          <w:lang w:val="es-ES"/>
        </w:rPr>
      </w:pPr>
      <w:r w:rsidRPr="00C549D4">
        <w:rPr>
          <w:rFonts w:ascii="Calibri" w:hAnsi="Calibri" w:cs="Calibri"/>
          <w:color w:val="595959" w:themeColor="text1" w:themeTint="A6"/>
          <w:sz w:val="24"/>
          <w:szCs w:val="24"/>
          <w:lang w:val="es-ES"/>
        </w:rPr>
        <w:t xml:space="preserve">Panel representativo (equilibrio Norte-Sur): </w:t>
      </w:r>
      <w:r w:rsidR="00771FB4">
        <w:rPr>
          <w:rFonts w:ascii="Calibri" w:hAnsi="Calibri" w:cs="Calibri"/>
          <w:color w:val="595959" w:themeColor="text1" w:themeTint="A6"/>
          <w:sz w:val="24"/>
          <w:szCs w:val="24"/>
          <w:lang w:val="es-ES"/>
        </w:rPr>
        <w:t>TBC</w:t>
      </w:r>
      <w:bookmarkStart w:id="0" w:name="_GoBack"/>
      <w:bookmarkEnd w:id="0"/>
    </w:p>
    <w:p w:rsidR="00C549D4" w:rsidRPr="00C549D4" w:rsidRDefault="00C549D4" w:rsidP="00C549D4">
      <w:pPr>
        <w:pStyle w:val="BodyText"/>
        <w:tabs>
          <w:tab w:val="left" w:pos="3225"/>
        </w:tabs>
        <w:ind w:left="720"/>
        <w:rPr>
          <w:rFonts w:ascii="Calibri" w:hAnsi="Calibri" w:cs="Calibri"/>
          <w:color w:val="595959" w:themeColor="text1" w:themeTint="A6"/>
          <w:sz w:val="24"/>
          <w:szCs w:val="24"/>
          <w:lang w:val="es-ES"/>
        </w:rPr>
      </w:pPr>
      <w:r w:rsidRPr="00C549D4">
        <w:rPr>
          <w:rFonts w:ascii="Calibri" w:hAnsi="Calibri" w:cs="Calibri"/>
          <w:color w:val="595959" w:themeColor="text1" w:themeTint="A6"/>
          <w:sz w:val="24"/>
          <w:szCs w:val="24"/>
          <w:lang w:val="es-ES"/>
        </w:rPr>
        <w:t>Discusión</w:t>
      </w:r>
    </w:p>
    <w:p w:rsidR="00C549D4" w:rsidRPr="00C549D4" w:rsidRDefault="00C549D4" w:rsidP="00C549D4">
      <w:pPr>
        <w:pStyle w:val="BodyText"/>
        <w:tabs>
          <w:tab w:val="left" w:pos="3225"/>
        </w:tabs>
        <w:ind w:left="720"/>
        <w:rPr>
          <w:rFonts w:ascii="Calibri" w:hAnsi="Calibri" w:cs="Calibri"/>
          <w:color w:val="595959" w:themeColor="text1" w:themeTint="A6"/>
          <w:sz w:val="24"/>
          <w:szCs w:val="24"/>
          <w:lang w:val="es-ES"/>
        </w:rPr>
      </w:pPr>
    </w:p>
    <w:p w:rsidR="00A80B4C" w:rsidRPr="00C549D4" w:rsidRDefault="00C549D4" w:rsidP="00C549D4">
      <w:pPr>
        <w:pStyle w:val="BodyText"/>
        <w:tabs>
          <w:tab w:val="left" w:pos="3225"/>
        </w:tabs>
        <w:ind w:left="720"/>
        <w:rPr>
          <w:rFonts w:ascii="Calibri" w:hAnsi="Calibri" w:cs="Calibri"/>
          <w:b/>
          <w:color w:val="595959" w:themeColor="text1" w:themeTint="A6"/>
          <w:sz w:val="24"/>
          <w:szCs w:val="24"/>
          <w:lang w:val="es-ES"/>
        </w:rPr>
      </w:pPr>
      <w:r w:rsidRPr="00C549D4">
        <w:rPr>
          <w:rFonts w:ascii="Calibri" w:hAnsi="Calibri" w:cs="Calibri"/>
          <w:b/>
          <w:color w:val="595959" w:themeColor="text1" w:themeTint="A6"/>
          <w:sz w:val="24"/>
          <w:szCs w:val="24"/>
          <w:lang w:val="es-ES"/>
        </w:rPr>
        <w:t>16:00-17:30 Sesión final - Mesa redonda presidida por el moderador</w:t>
      </w:r>
    </w:p>
    <w:p w:rsidR="00651F48" w:rsidRPr="00C549D4" w:rsidRDefault="00651F48" w:rsidP="00651F48">
      <w:pPr>
        <w:pStyle w:val="BodyText"/>
        <w:tabs>
          <w:tab w:val="left" w:pos="3225"/>
        </w:tabs>
        <w:rPr>
          <w:rFonts w:ascii="Calibri" w:hAnsi="Calibri" w:cs="Calibri"/>
          <w:color w:val="595959" w:themeColor="text1" w:themeTint="A6"/>
          <w:sz w:val="24"/>
          <w:szCs w:val="24"/>
          <w:lang w:val="es-ES"/>
        </w:rPr>
      </w:pPr>
    </w:p>
    <w:p w:rsidR="00806137" w:rsidRPr="00C549D4" w:rsidRDefault="00806137" w:rsidP="00651F48">
      <w:pPr>
        <w:pStyle w:val="BodyText"/>
        <w:tabs>
          <w:tab w:val="left" w:pos="3225"/>
        </w:tabs>
        <w:jc w:val="both"/>
        <w:rPr>
          <w:rFonts w:ascii="Calibri" w:hAnsi="Calibri" w:cs="Calibri"/>
          <w:color w:val="595959" w:themeColor="text1" w:themeTint="A6"/>
          <w:sz w:val="24"/>
          <w:szCs w:val="24"/>
          <w:lang w:val="es-ES"/>
        </w:rPr>
      </w:pPr>
    </w:p>
    <w:sectPr w:rsidR="00806137" w:rsidRPr="00C549D4" w:rsidSect="00A80B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283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121" w:rsidRDefault="00340121">
      <w:r>
        <w:separator/>
      </w:r>
    </w:p>
  </w:endnote>
  <w:endnote w:type="continuationSeparator" w:id="0">
    <w:p w:rsidR="00340121" w:rsidRDefault="00340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AAC" w:rsidRDefault="00E07A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121" w:rsidRDefault="00DC7938" w:rsidP="00EE6533">
    <w:pPr>
      <w:pStyle w:val="Footer"/>
      <w:jc w:val="center"/>
      <w:rPr>
        <w:noProof/>
        <w:lang w:eastAsia="en-GB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FAC9300" wp14:editId="2A9056DF">
              <wp:simplePos x="0" y="0"/>
              <wp:positionH relativeFrom="column">
                <wp:posOffset>-623570</wp:posOffset>
              </wp:positionH>
              <wp:positionV relativeFrom="paragraph">
                <wp:posOffset>-242570</wp:posOffset>
              </wp:positionV>
              <wp:extent cx="7858125" cy="1028700"/>
              <wp:effectExtent l="0" t="0" r="952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58125" cy="1028700"/>
                      </a:xfrm>
                      <a:prstGeom prst="rect">
                        <a:avLst/>
                      </a:prstGeom>
                      <a:solidFill>
                        <a:srgbClr val="5EAEA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0121" w:rsidRPr="0012508E" w:rsidRDefault="00340121" w:rsidP="00F33829">
                          <w:pPr>
                            <w:widowControl w:val="0"/>
                            <w:jc w:val="center"/>
                            <w:rPr>
                              <w:rFonts w:ascii="Calibri" w:hAnsi="Calibri"/>
                              <w:color w:val="000099"/>
                              <w:sz w:val="22"/>
                              <w:szCs w:val="22"/>
                              <w:lang w:val="it-IT"/>
                            </w:rPr>
                          </w:pPr>
                        </w:p>
                        <w:p w:rsidR="004924C4" w:rsidRPr="00806137" w:rsidRDefault="00340121" w:rsidP="004924C4">
                          <w:pPr>
                            <w:pStyle w:val="Footer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lang w:val="en-US"/>
                            </w:rPr>
                          </w:pPr>
                          <w:r w:rsidRPr="004924C4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="004924C4" w:rsidRPr="00806137">
                            <w:rPr>
                              <w:rFonts w:asciiTheme="minorHAnsi" w:hAnsiTheme="minorHAnsi" w:cstheme="minorHAnsi"/>
                              <w:sz w:val="20"/>
                              <w:lang w:val="en-US"/>
                            </w:rPr>
                            <w:t>Market Advisory Council</w:t>
                          </w:r>
                        </w:p>
                        <w:p w:rsidR="004924C4" w:rsidRPr="00806137" w:rsidRDefault="004924C4" w:rsidP="004924C4">
                          <w:pPr>
                            <w:pStyle w:val="Footer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</w:pPr>
                          <w:r w:rsidRPr="00806137"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  <w:t>Rue de la Science 10, 1000 Brussels, Belgium</w:t>
                          </w:r>
                        </w:p>
                        <w:p w:rsidR="004924C4" w:rsidRPr="00806137" w:rsidRDefault="00771FB4" w:rsidP="004924C4">
                          <w:pPr>
                            <w:pStyle w:val="Footer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</w:pPr>
                          <w:hyperlink r:id="rId1" w:history="1">
                            <w:r w:rsidR="004924C4" w:rsidRPr="00806137">
                              <w:rPr>
                                <w:rStyle w:val="Hyperlink"/>
                                <w:rFonts w:asciiTheme="minorHAnsi" w:hAnsiTheme="minorHAnsi" w:cstheme="minorHAnsi"/>
                                <w:sz w:val="20"/>
                                <w:lang w:val="fr-BE"/>
                              </w:rPr>
                              <w:t>secretary@marketac.eu</w:t>
                            </w:r>
                          </w:hyperlink>
                        </w:p>
                        <w:p w:rsidR="004924C4" w:rsidRPr="00806137" w:rsidRDefault="004924C4" w:rsidP="004924C4">
                          <w:pPr>
                            <w:pStyle w:val="Footer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</w:pPr>
                          <w:r w:rsidRPr="00806137"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  <w:t>T: +32(0)2 230 30 70</w:t>
                          </w:r>
                        </w:p>
                        <w:p w:rsidR="00340121" w:rsidRPr="00806137" w:rsidRDefault="00340121" w:rsidP="004924C4">
                          <w:pPr>
                            <w:widowControl w:val="0"/>
                            <w:jc w:val="both"/>
                            <w:rPr>
                              <w:rFonts w:asciiTheme="minorHAnsi" w:hAnsiTheme="minorHAnsi" w:cstheme="minorHAnsi"/>
                              <w:color w:val="000080"/>
                              <w:szCs w:val="24"/>
                              <w:lang w:val="it-IT"/>
                            </w:rPr>
                          </w:pPr>
                          <w:r w:rsidRPr="00806137">
                            <w:rPr>
                              <w:rFonts w:asciiTheme="minorHAnsi" w:hAnsiTheme="minorHAnsi" w:cstheme="minorHAnsi"/>
                              <w:color w:val="000080"/>
                              <w:szCs w:val="24"/>
                              <w:lang w:val="it-IT"/>
                            </w:rPr>
                            <w:t xml:space="preserve"> </w:t>
                          </w:r>
                        </w:p>
                        <w:p w:rsidR="00340121" w:rsidRPr="00FA70D1" w:rsidRDefault="00340121" w:rsidP="00F33829">
                          <w:pPr>
                            <w:rPr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9.1pt;margin-top:-19.1pt;width:618.7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c9FhwIAABAFAAAOAAAAZHJzL2Uyb0RvYy54bWysVNuO2yAQfa/Uf0C8Z32Rs7GtdarsJVWl&#10;7UXa7QcQwDEqBgok9rbqv3fASTbdqlJV1Q8YmOEwM+cMV2/GXqI9t05o1eDsIsWIK6qZUNsGf35c&#10;z0qMnCeKEakVb/ATd/jN8vWrq8HUPNedloxbBCDK1YNpcOe9qZPE0Y73xF1owxUYW2174mFptwmz&#10;ZAD0XiZ5ml4mg7bMWE25c7B7OxnxMuK3Laf+Y9s67pFsMMTm42jjuAljsrwi9dYS0wl6CIP8QxQ9&#10;EQouPUHdEk/QzorfoHpBrXa69RdU94luW0F5zAGyydIX2Tx0xPCYCxTHmVOZ3P+DpR/2nywSrMEF&#10;Ror0QNEjHz261iPKQ3UG42pwejDg5kfYBpZjps7ca/rFIaVvOqK2fGWtHjpOGESXhZPJ2dEJxwWQ&#10;zfBeM7iG7LyOQGNr+1A6KAYCdGDp6cRMCIXC5qKcl1k+x4iCLUvzcpFG7hJSH48b6/xbrnsUJg22&#10;QH2EJ/t750M4pD66hNucloKthZRxYbebG2nRnoBM5neru9WUwQs3qYKz0uHYhDjtQJRwR7CFeCPt&#10;36ssL9LrvJqtL8vFrFgX81m1SMtZmlXX1WVaVMXt+kcIMCvqTjDG1b1Q/CjBrPg7ig/NMIknihAN&#10;Da7mUKqY1x+TTOMXaXqRZC88dKQUfYPLkxOpA7N3ikHapPZEyGme/Bp+rDLU4PiPVYk6CNRPIvDj&#10;ZgSUII6NZk+gCKuBL6AdnhGYdNp+w2iAlmyw+7ojlmMk3ylQVZUVRejhuCjmixwW9tyyObcQRQGq&#10;wR6jaXrjp77fGSu2Hdw06VjpFSixFVEjz1Ed9AttF5M5PBGhr8/X0ev5IVv+BAAA//8DAFBLAwQU&#10;AAYACAAAACEAfP7Ca+AAAAAMAQAADwAAAGRycy9kb3ducmV2LnhtbEyPTU/DMAyG70j8h8hI3Lb0&#10;Q0DXNZ0GEweQdmAg7Zo1XlvWOFWTbeXf457g9lh+9fpxsRptJy44+NaRgngegUCqnGmpVvD1+TrL&#10;QPigyejOESr4QQ+r8vam0LlxV/rAyy7UgkvI51pBE0KfS+mrBq32c9cj8e7oBqsDj0MtzaCvXG47&#10;mUTRo7S6Jb7Q6B5fGqxOu7NV0K7N/iHemm/5bJ/2/dtp857qjVL3d+N6CSLgGP7CMOmzOpTsdHBn&#10;Ml50CmaLLOEoQzrBlIjTRQriwJSkGciykP+fKH8BAAD//wMAUEsBAi0AFAAGAAgAAAAhALaDOJL+&#10;AAAA4QEAABMAAAAAAAAAAAAAAAAAAAAAAFtDb250ZW50X1R5cGVzXS54bWxQSwECLQAUAAYACAAA&#10;ACEAOP0h/9YAAACUAQAACwAAAAAAAAAAAAAAAAAvAQAAX3JlbHMvLnJlbHNQSwECLQAUAAYACAAA&#10;ACEAdonPRYcCAAAQBQAADgAAAAAAAAAAAAAAAAAuAgAAZHJzL2Uyb0RvYy54bWxQSwECLQAUAAYA&#10;CAAAACEAfP7Ca+AAAAAMAQAADwAAAAAAAAAAAAAAAADhBAAAZHJzL2Rvd25yZXYueG1sUEsFBgAA&#10;AAAEAAQA8wAAAO4FAAAAAA==&#10;" o:allowincell="f" fillcolor="#5eaea1" stroked="f">
              <v:textbox>
                <w:txbxContent>
                  <w:p w:rsidR="00340121" w:rsidRPr="0012508E" w:rsidRDefault="00340121" w:rsidP="00F33829">
                    <w:pPr>
                      <w:widowControl w:val="0"/>
                      <w:jc w:val="center"/>
                      <w:rPr>
                        <w:rFonts w:ascii="Calibri" w:hAnsi="Calibri"/>
                        <w:color w:val="000099"/>
                        <w:sz w:val="22"/>
                        <w:szCs w:val="22"/>
                        <w:lang w:val="it-IT"/>
                      </w:rPr>
                    </w:pPr>
                  </w:p>
                  <w:p w:rsidR="004924C4" w:rsidRPr="00806137" w:rsidRDefault="00340121" w:rsidP="004924C4">
                    <w:pPr>
                      <w:pStyle w:val="Footer"/>
                      <w:jc w:val="center"/>
                      <w:rPr>
                        <w:rFonts w:asciiTheme="minorHAnsi" w:hAnsiTheme="minorHAnsi" w:cstheme="minorHAnsi"/>
                        <w:sz w:val="20"/>
                        <w:lang w:val="en-US"/>
                      </w:rPr>
                    </w:pPr>
                    <w:r w:rsidRPr="004924C4">
                      <w:rPr>
                        <w:rFonts w:asciiTheme="minorHAnsi" w:hAnsiTheme="minorHAnsi" w:cstheme="minorHAnsi"/>
                        <w:sz w:val="16"/>
                        <w:szCs w:val="16"/>
                        <w:lang w:val="it-IT"/>
                      </w:rPr>
                      <w:t xml:space="preserve"> </w:t>
                    </w:r>
                    <w:r w:rsidR="004924C4" w:rsidRPr="00806137">
                      <w:rPr>
                        <w:rFonts w:asciiTheme="minorHAnsi" w:hAnsiTheme="minorHAnsi" w:cstheme="minorHAnsi"/>
                        <w:sz w:val="20"/>
                        <w:lang w:val="en-US"/>
                      </w:rPr>
                      <w:t>Market Advisory Council</w:t>
                    </w:r>
                  </w:p>
                  <w:p w:rsidR="004924C4" w:rsidRPr="00806137" w:rsidRDefault="004924C4" w:rsidP="004924C4">
                    <w:pPr>
                      <w:pStyle w:val="Footer"/>
                      <w:jc w:val="center"/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</w:pPr>
                    <w:r w:rsidRPr="00806137"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  <w:t>Rue de la Science 10, 1000 Brussels, Belgium</w:t>
                    </w:r>
                  </w:p>
                  <w:p w:rsidR="004924C4" w:rsidRPr="00806137" w:rsidRDefault="00051B3D" w:rsidP="004924C4">
                    <w:pPr>
                      <w:pStyle w:val="Footer"/>
                      <w:jc w:val="center"/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</w:pPr>
                    <w:hyperlink r:id="rId2" w:history="1">
                      <w:r w:rsidR="004924C4" w:rsidRPr="00806137">
                        <w:rPr>
                          <w:rStyle w:val="Hyperlink"/>
                          <w:rFonts w:asciiTheme="minorHAnsi" w:hAnsiTheme="minorHAnsi" w:cstheme="minorHAnsi"/>
                          <w:sz w:val="20"/>
                          <w:lang w:val="fr-BE"/>
                        </w:rPr>
                        <w:t>secretary@marketac.eu</w:t>
                      </w:r>
                    </w:hyperlink>
                  </w:p>
                  <w:p w:rsidR="004924C4" w:rsidRPr="00806137" w:rsidRDefault="004924C4" w:rsidP="004924C4">
                    <w:pPr>
                      <w:pStyle w:val="Footer"/>
                      <w:jc w:val="center"/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</w:pPr>
                    <w:r w:rsidRPr="00806137"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  <w:t>T: +32(0)2 230 30 70</w:t>
                    </w:r>
                  </w:p>
                  <w:p w:rsidR="00340121" w:rsidRPr="00806137" w:rsidRDefault="00340121" w:rsidP="004924C4">
                    <w:pPr>
                      <w:widowControl w:val="0"/>
                      <w:jc w:val="both"/>
                      <w:rPr>
                        <w:rFonts w:asciiTheme="minorHAnsi" w:hAnsiTheme="minorHAnsi" w:cstheme="minorHAnsi"/>
                        <w:color w:val="000080"/>
                        <w:szCs w:val="24"/>
                        <w:lang w:val="it-IT"/>
                      </w:rPr>
                    </w:pPr>
                    <w:r w:rsidRPr="00806137">
                      <w:rPr>
                        <w:rFonts w:asciiTheme="minorHAnsi" w:hAnsiTheme="minorHAnsi" w:cstheme="minorHAnsi"/>
                        <w:color w:val="000080"/>
                        <w:szCs w:val="24"/>
                        <w:lang w:val="it-IT"/>
                      </w:rPr>
                      <w:t xml:space="preserve"> </w:t>
                    </w:r>
                  </w:p>
                  <w:p w:rsidR="00340121" w:rsidRPr="00FA70D1" w:rsidRDefault="00340121" w:rsidP="00F33829">
                    <w:pPr>
                      <w:rPr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340121" w:rsidRDefault="00340121" w:rsidP="00EE6533">
    <w:pPr>
      <w:pStyle w:val="Footer"/>
      <w:jc w:val="center"/>
    </w:pPr>
  </w:p>
  <w:p w:rsidR="00340121" w:rsidRDefault="003401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AAC" w:rsidRDefault="00E07A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121" w:rsidRDefault="00340121">
      <w:r>
        <w:separator/>
      </w:r>
    </w:p>
  </w:footnote>
  <w:footnote w:type="continuationSeparator" w:id="0">
    <w:p w:rsidR="00340121" w:rsidRDefault="00340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AAC" w:rsidRDefault="00E07A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121" w:rsidRDefault="00BE098F" w:rsidP="00651F48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A37F409" wp14:editId="7F99F081">
          <wp:extent cx="1649286" cy="1066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3979" cy="10698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AAC" w:rsidRDefault="00E07A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07E3"/>
    <w:multiLevelType w:val="hybridMultilevel"/>
    <w:tmpl w:val="90220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97BDC"/>
    <w:multiLevelType w:val="hybridMultilevel"/>
    <w:tmpl w:val="8A3804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77D04"/>
    <w:multiLevelType w:val="hybridMultilevel"/>
    <w:tmpl w:val="901CFA0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0E4B02"/>
    <w:multiLevelType w:val="hybridMultilevel"/>
    <w:tmpl w:val="AA3E8C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E51E0B"/>
    <w:multiLevelType w:val="hybridMultilevel"/>
    <w:tmpl w:val="7086576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5C289A"/>
    <w:multiLevelType w:val="hybridMultilevel"/>
    <w:tmpl w:val="A4FAA5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221571"/>
    <w:multiLevelType w:val="hybridMultilevel"/>
    <w:tmpl w:val="9B26A6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764B3A"/>
    <w:multiLevelType w:val="hybridMultilevel"/>
    <w:tmpl w:val="F7B226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882A6D"/>
    <w:multiLevelType w:val="hybridMultilevel"/>
    <w:tmpl w:val="EA821D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EF5593"/>
    <w:multiLevelType w:val="hybridMultilevel"/>
    <w:tmpl w:val="50E6E10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1210DD"/>
    <w:multiLevelType w:val="hybridMultilevel"/>
    <w:tmpl w:val="4056700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654665"/>
    <w:multiLevelType w:val="hybridMultilevel"/>
    <w:tmpl w:val="AF34F8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486385E"/>
    <w:multiLevelType w:val="hybridMultilevel"/>
    <w:tmpl w:val="35FC895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4A5272C"/>
    <w:multiLevelType w:val="hybridMultilevel"/>
    <w:tmpl w:val="093CB524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74CF0BDF"/>
    <w:multiLevelType w:val="hybridMultilevel"/>
    <w:tmpl w:val="3C1EA690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91868CA"/>
    <w:multiLevelType w:val="hybridMultilevel"/>
    <w:tmpl w:val="92287C8E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15"/>
  </w:num>
  <w:num w:numId="8">
    <w:abstractNumId w:val="12"/>
  </w:num>
  <w:num w:numId="9">
    <w:abstractNumId w:val="2"/>
  </w:num>
  <w:num w:numId="10">
    <w:abstractNumId w:val="4"/>
  </w:num>
  <w:num w:numId="11">
    <w:abstractNumId w:val="14"/>
  </w:num>
  <w:num w:numId="12">
    <w:abstractNumId w:val="11"/>
  </w:num>
  <w:num w:numId="13">
    <w:abstractNumId w:val="6"/>
  </w:num>
  <w:num w:numId="14">
    <w:abstractNumId w:val="5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3D3"/>
    <w:rsid w:val="0003094A"/>
    <w:rsid w:val="00036C31"/>
    <w:rsid w:val="00050492"/>
    <w:rsid w:val="00051B3D"/>
    <w:rsid w:val="00053DB8"/>
    <w:rsid w:val="00055F98"/>
    <w:rsid w:val="00090ED1"/>
    <w:rsid w:val="00097F81"/>
    <w:rsid w:val="000B683A"/>
    <w:rsid w:val="000E45BD"/>
    <w:rsid w:val="001009E1"/>
    <w:rsid w:val="00123167"/>
    <w:rsid w:val="0012508E"/>
    <w:rsid w:val="00143DD6"/>
    <w:rsid w:val="00160931"/>
    <w:rsid w:val="001614D4"/>
    <w:rsid w:val="00162727"/>
    <w:rsid w:val="001645DC"/>
    <w:rsid w:val="00187093"/>
    <w:rsid w:val="00191240"/>
    <w:rsid w:val="001958FD"/>
    <w:rsid w:val="00196134"/>
    <w:rsid w:val="001B1AF1"/>
    <w:rsid w:val="001B57FA"/>
    <w:rsid w:val="001C1331"/>
    <w:rsid w:val="001C60E1"/>
    <w:rsid w:val="001C7348"/>
    <w:rsid w:val="001D2236"/>
    <w:rsid w:val="001F4F49"/>
    <w:rsid w:val="00207208"/>
    <w:rsid w:val="00217295"/>
    <w:rsid w:val="002330EA"/>
    <w:rsid w:val="00250982"/>
    <w:rsid w:val="0026509A"/>
    <w:rsid w:val="00281737"/>
    <w:rsid w:val="00286B02"/>
    <w:rsid w:val="00287C1F"/>
    <w:rsid w:val="002A2C75"/>
    <w:rsid w:val="002B31AE"/>
    <w:rsid w:val="002B40BF"/>
    <w:rsid w:val="002C0A7C"/>
    <w:rsid w:val="002E00B1"/>
    <w:rsid w:val="002E3A4C"/>
    <w:rsid w:val="003066E1"/>
    <w:rsid w:val="00340121"/>
    <w:rsid w:val="00351BA6"/>
    <w:rsid w:val="00357135"/>
    <w:rsid w:val="0036508F"/>
    <w:rsid w:val="00365F13"/>
    <w:rsid w:val="003765AA"/>
    <w:rsid w:val="0037756C"/>
    <w:rsid w:val="00380AC1"/>
    <w:rsid w:val="003856AF"/>
    <w:rsid w:val="0039574D"/>
    <w:rsid w:val="003A1FB0"/>
    <w:rsid w:val="003C25AD"/>
    <w:rsid w:val="003D02A8"/>
    <w:rsid w:val="003E7960"/>
    <w:rsid w:val="003E7F7C"/>
    <w:rsid w:val="00405146"/>
    <w:rsid w:val="004153DB"/>
    <w:rsid w:val="00430084"/>
    <w:rsid w:val="004658A3"/>
    <w:rsid w:val="00466F4A"/>
    <w:rsid w:val="004716CD"/>
    <w:rsid w:val="004924C4"/>
    <w:rsid w:val="00495AE3"/>
    <w:rsid w:val="00497F36"/>
    <w:rsid w:val="004C6081"/>
    <w:rsid w:val="004E1988"/>
    <w:rsid w:val="004E7203"/>
    <w:rsid w:val="004F5B6D"/>
    <w:rsid w:val="00505DAE"/>
    <w:rsid w:val="00510F1A"/>
    <w:rsid w:val="0051205C"/>
    <w:rsid w:val="005130B9"/>
    <w:rsid w:val="00515080"/>
    <w:rsid w:val="00521925"/>
    <w:rsid w:val="00533F2A"/>
    <w:rsid w:val="005354B7"/>
    <w:rsid w:val="00546BB5"/>
    <w:rsid w:val="005551BA"/>
    <w:rsid w:val="005618A7"/>
    <w:rsid w:val="00577417"/>
    <w:rsid w:val="00594764"/>
    <w:rsid w:val="005B1370"/>
    <w:rsid w:val="005D40F3"/>
    <w:rsid w:val="005E4730"/>
    <w:rsid w:val="005E4785"/>
    <w:rsid w:val="00606315"/>
    <w:rsid w:val="006343CF"/>
    <w:rsid w:val="00637656"/>
    <w:rsid w:val="00637DF4"/>
    <w:rsid w:val="00643CED"/>
    <w:rsid w:val="00647EFF"/>
    <w:rsid w:val="00651F48"/>
    <w:rsid w:val="0065686E"/>
    <w:rsid w:val="00660EA0"/>
    <w:rsid w:val="006C27B9"/>
    <w:rsid w:val="006E4B16"/>
    <w:rsid w:val="006E603A"/>
    <w:rsid w:val="006E7478"/>
    <w:rsid w:val="00707E43"/>
    <w:rsid w:val="007157B5"/>
    <w:rsid w:val="00725B29"/>
    <w:rsid w:val="00771FB4"/>
    <w:rsid w:val="00773FB7"/>
    <w:rsid w:val="00792847"/>
    <w:rsid w:val="00795AB6"/>
    <w:rsid w:val="007A0591"/>
    <w:rsid w:val="007C6027"/>
    <w:rsid w:val="007D30F8"/>
    <w:rsid w:val="007D34D2"/>
    <w:rsid w:val="00806137"/>
    <w:rsid w:val="00826729"/>
    <w:rsid w:val="0083001A"/>
    <w:rsid w:val="00834D41"/>
    <w:rsid w:val="00861E0F"/>
    <w:rsid w:val="0086775A"/>
    <w:rsid w:val="008707CF"/>
    <w:rsid w:val="008715D1"/>
    <w:rsid w:val="00873C86"/>
    <w:rsid w:val="00875827"/>
    <w:rsid w:val="008A61E5"/>
    <w:rsid w:val="008A636A"/>
    <w:rsid w:val="008A6F3E"/>
    <w:rsid w:val="008C3D04"/>
    <w:rsid w:val="008E089E"/>
    <w:rsid w:val="008E1D53"/>
    <w:rsid w:val="00913A29"/>
    <w:rsid w:val="00932245"/>
    <w:rsid w:val="0095602D"/>
    <w:rsid w:val="00963EC4"/>
    <w:rsid w:val="00971926"/>
    <w:rsid w:val="00975527"/>
    <w:rsid w:val="00985039"/>
    <w:rsid w:val="009A4C28"/>
    <w:rsid w:val="009A54C9"/>
    <w:rsid w:val="009C6DB2"/>
    <w:rsid w:val="009D0702"/>
    <w:rsid w:val="009E7790"/>
    <w:rsid w:val="009F7905"/>
    <w:rsid w:val="00A13D62"/>
    <w:rsid w:val="00A2545E"/>
    <w:rsid w:val="00A31B02"/>
    <w:rsid w:val="00A80B4C"/>
    <w:rsid w:val="00A94DBD"/>
    <w:rsid w:val="00A96B9D"/>
    <w:rsid w:val="00AD0EA8"/>
    <w:rsid w:val="00AE61CB"/>
    <w:rsid w:val="00AF1518"/>
    <w:rsid w:val="00B2413D"/>
    <w:rsid w:val="00B2671F"/>
    <w:rsid w:val="00B50BFC"/>
    <w:rsid w:val="00B60C3A"/>
    <w:rsid w:val="00B72085"/>
    <w:rsid w:val="00B77995"/>
    <w:rsid w:val="00B92F05"/>
    <w:rsid w:val="00BA0C86"/>
    <w:rsid w:val="00BA30B8"/>
    <w:rsid w:val="00BB0E2C"/>
    <w:rsid w:val="00BC4F0D"/>
    <w:rsid w:val="00BE098F"/>
    <w:rsid w:val="00BE4304"/>
    <w:rsid w:val="00BF4841"/>
    <w:rsid w:val="00BF6DE2"/>
    <w:rsid w:val="00C127E4"/>
    <w:rsid w:val="00C17011"/>
    <w:rsid w:val="00C17CF5"/>
    <w:rsid w:val="00C549D4"/>
    <w:rsid w:val="00C73E78"/>
    <w:rsid w:val="00C76579"/>
    <w:rsid w:val="00C8721B"/>
    <w:rsid w:val="00CD22AC"/>
    <w:rsid w:val="00D303D3"/>
    <w:rsid w:val="00D30E6C"/>
    <w:rsid w:val="00D3349E"/>
    <w:rsid w:val="00D4096A"/>
    <w:rsid w:val="00D568AC"/>
    <w:rsid w:val="00D602E0"/>
    <w:rsid w:val="00D744C1"/>
    <w:rsid w:val="00D773E9"/>
    <w:rsid w:val="00D8627B"/>
    <w:rsid w:val="00DA0EEB"/>
    <w:rsid w:val="00DB7EEF"/>
    <w:rsid w:val="00DC2C36"/>
    <w:rsid w:val="00DC57B8"/>
    <w:rsid w:val="00DC6CF6"/>
    <w:rsid w:val="00DC7142"/>
    <w:rsid w:val="00DC7938"/>
    <w:rsid w:val="00DF7357"/>
    <w:rsid w:val="00E074CA"/>
    <w:rsid w:val="00E07AAC"/>
    <w:rsid w:val="00E1230C"/>
    <w:rsid w:val="00E161D6"/>
    <w:rsid w:val="00E355F6"/>
    <w:rsid w:val="00E47418"/>
    <w:rsid w:val="00E51460"/>
    <w:rsid w:val="00E71CE2"/>
    <w:rsid w:val="00E75A1A"/>
    <w:rsid w:val="00E9150C"/>
    <w:rsid w:val="00EA26D5"/>
    <w:rsid w:val="00EC0878"/>
    <w:rsid w:val="00EE6533"/>
    <w:rsid w:val="00EF3247"/>
    <w:rsid w:val="00F13946"/>
    <w:rsid w:val="00F24AC8"/>
    <w:rsid w:val="00F33829"/>
    <w:rsid w:val="00F36B74"/>
    <w:rsid w:val="00F45C39"/>
    <w:rsid w:val="00F56513"/>
    <w:rsid w:val="00F632B5"/>
    <w:rsid w:val="00FA4C90"/>
    <w:rsid w:val="00FA70D1"/>
    <w:rsid w:val="00FD1470"/>
    <w:rsid w:val="00FE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4841"/>
    <w:rPr>
      <w:sz w:val="24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F4841"/>
    <w:rPr>
      <w:rFonts w:ascii="ArialMT" w:eastAsia="Times New Roman" w:hAnsi="ArialMT"/>
      <w:sz w:val="32"/>
    </w:rPr>
  </w:style>
  <w:style w:type="paragraph" w:styleId="Header">
    <w:name w:val="header"/>
    <w:basedOn w:val="Normal"/>
    <w:rsid w:val="00BF484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BF4841"/>
    <w:pPr>
      <w:tabs>
        <w:tab w:val="center" w:pos="4536"/>
        <w:tab w:val="right" w:pos="9072"/>
      </w:tabs>
    </w:pPr>
  </w:style>
  <w:style w:type="paragraph" w:styleId="DocumentMap">
    <w:name w:val="Document Map"/>
    <w:basedOn w:val="Normal"/>
    <w:semiHidden/>
    <w:rsid w:val="00E75A1A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basedOn w:val="DefaultParagraphFont"/>
    <w:uiPriority w:val="99"/>
    <w:rsid w:val="00546BB5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577417"/>
    <w:rPr>
      <w:rFonts w:ascii="ArialMT" w:eastAsia="Times New Roman" w:hAnsi="ArialMT"/>
      <w:sz w:val="32"/>
      <w:lang w:eastAsia="fr-FR"/>
    </w:rPr>
  </w:style>
  <w:style w:type="paragraph" w:customStyle="1" w:styleId="Noparagraphstyle">
    <w:name w:val="[No paragraph style]"/>
    <w:rsid w:val="00BE430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eastAsia="Times New Roman"/>
      <w:color w:val="000000"/>
      <w:sz w:val="24"/>
      <w:lang w:val="fr-FR" w:eastAsia="it-IT"/>
    </w:rPr>
  </w:style>
  <w:style w:type="paragraph" w:styleId="NormalWeb">
    <w:name w:val="Normal (Web)"/>
    <w:basedOn w:val="Normal"/>
    <w:uiPriority w:val="99"/>
    <w:rsid w:val="00B2413D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99"/>
    <w:qFormat/>
    <w:rsid w:val="00036C31"/>
    <w:pPr>
      <w:jc w:val="center"/>
    </w:pPr>
    <w:rPr>
      <w:rFonts w:ascii="Trebuchet MS" w:eastAsia="Times New Roman" w:hAnsi="Trebuchet MS"/>
      <w:color w:val="FFFFFF"/>
      <w:sz w:val="104"/>
      <w:szCs w:val="52"/>
      <w:lang w:val="da-DK" w:eastAsia="da-DK"/>
    </w:rPr>
  </w:style>
  <w:style w:type="character" w:customStyle="1" w:styleId="TitleChar">
    <w:name w:val="Title Char"/>
    <w:basedOn w:val="DefaultParagraphFont"/>
    <w:link w:val="Title"/>
    <w:uiPriority w:val="99"/>
    <w:rsid w:val="00036C31"/>
    <w:rPr>
      <w:rFonts w:ascii="Trebuchet MS" w:eastAsia="Times New Roman" w:hAnsi="Trebuchet MS"/>
      <w:color w:val="FFFFFF"/>
      <w:sz w:val="104"/>
      <w:szCs w:val="52"/>
      <w:lang w:val="da-DK" w:eastAsia="da-DK"/>
    </w:rPr>
  </w:style>
  <w:style w:type="character" w:customStyle="1" w:styleId="st1">
    <w:name w:val="st1"/>
    <w:basedOn w:val="DefaultParagraphFont"/>
    <w:rsid w:val="00EE6533"/>
  </w:style>
  <w:style w:type="character" w:styleId="Emphasis">
    <w:name w:val="Emphasis"/>
    <w:basedOn w:val="DefaultParagraphFont"/>
    <w:uiPriority w:val="20"/>
    <w:qFormat/>
    <w:rsid w:val="00250982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795A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5AB6"/>
    <w:rPr>
      <w:rFonts w:ascii="Tahoma" w:hAnsi="Tahoma" w:cs="Tahoma"/>
      <w:sz w:val="16"/>
      <w:szCs w:val="16"/>
      <w:lang w:val="en-GB" w:eastAsia="fr-FR"/>
    </w:rPr>
  </w:style>
  <w:style w:type="paragraph" w:styleId="PlainText">
    <w:name w:val="Plain Text"/>
    <w:basedOn w:val="Normal"/>
    <w:link w:val="PlainTextChar"/>
    <w:uiPriority w:val="99"/>
    <w:unhideWhenUsed/>
    <w:rsid w:val="00A2545E"/>
    <w:rPr>
      <w:rFonts w:ascii="Calibri" w:eastAsia="Calibri" w:hAnsi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2545E"/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924C4"/>
    <w:rPr>
      <w:sz w:val="24"/>
      <w:lang w:val="en-GB" w:eastAsia="fr-FR"/>
    </w:rPr>
  </w:style>
  <w:style w:type="paragraph" w:styleId="ListParagraph">
    <w:name w:val="List Paragraph"/>
    <w:basedOn w:val="Normal"/>
    <w:uiPriority w:val="34"/>
    <w:qFormat/>
    <w:rsid w:val="00DC79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651F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1F48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1F48"/>
    <w:rPr>
      <w:rFonts w:asciiTheme="minorHAnsi" w:eastAsiaTheme="minorHAnsi" w:hAnsiTheme="minorHAnsi" w:cstheme="minorBidi"/>
      <w:lang w:val="en-GB" w:eastAsia="en-US"/>
    </w:rPr>
  </w:style>
  <w:style w:type="paragraph" w:customStyle="1" w:styleId="Standard">
    <w:name w:val="Standard"/>
    <w:rsid w:val="00E51460"/>
    <w:pPr>
      <w:suppressAutoHyphens/>
      <w:autoSpaceDN w:val="0"/>
      <w:textAlignment w:val="baseline"/>
    </w:pPr>
    <w:rPr>
      <w:rFonts w:ascii="Calibri" w:eastAsia="SimSun" w:hAnsi="Calibri"/>
      <w:color w:val="00000A"/>
      <w:kern w:val="3"/>
      <w:sz w:val="22"/>
      <w:szCs w:val="22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4841"/>
    <w:rPr>
      <w:sz w:val="24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F4841"/>
    <w:rPr>
      <w:rFonts w:ascii="ArialMT" w:eastAsia="Times New Roman" w:hAnsi="ArialMT"/>
      <w:sz w:val="32"/>
    </w:rPr>
  </w:style>
  <w:style w:type="paragraph" w:styleId="Header">
    <w:name w:val="header"/>
    <w:basedOn w:val="Normal"/>
    <w:rsid w:val="00BF484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BF4841"/>
    <w:pPr>
      <w:tabs>
        <w:tab w:val="center" w:pos="4536"/>
        <w:tab w:val="right" w:pos="9072"/>
      </w:tabs>
    </w:pPr>
  </w:style>
  <w:style w:type="paragraph" w:styleId="DocumentMap">
    <w:name w:val="Document Map"/>
    <w:basedOn w:val="Normal"/>
    <w:semiHidden/>
    <w:rsid w:val="00E75A1A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basedOn w:val="DefaultParagraphFont"/>
    <w:uiPriority w:val="99"/>
    <w:rsid w:val="00546BB5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577417"/>
    <w:rPr>
      <w:rFonts w:ascii="ArialMT" w:eastAsia="Times New Roman" w:hAnsi="ArialMT"/>
      <w:sz w:val="32"/>
      <w:lang w:eastAsia="fr-FR"/>
    </w:rPr>
  </w:style>
  <w:style w:type="paragraph" w:customStyle="1" w:styleId="Noparagraphstyle">
    <w:name w:val="[No paragraph style]"/>
    <w:rsid w:val="00BE430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eastAsia="Times New Roman"/>
      <w:color w:val="000000"/>
      <w:sz w:val="24"/>
      <w:lang w:val="fr-FR" w:eastAsia="it-IT"/>
    </w:rPr>
  </w:style>
  <w:style w:type="paragraph" w:styleId="NormalWeb">
    <w:name w:val="Normal (Web)"/>
    <w:basedOn w:val="Normal"/>
    <w:uiPriority w:val="99"/>
    <w:rsid w:val="00B2413D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99"/>
    <w:qFormat/>
    <w:rsid w:val="00036C31"/>
    <w:pPr>
      <w:jc w:val="center"/>
    </w:pPr>
    <w:rPr>
      <w:rFonts w:ascii="Trebuchet MS" w:eastAsia="Times New Roman" w:hAnsi="Trebuchet MS"/>
      <w:color w:val="FFFFFF"/>
      <w:sz w:val="104"/>
      <w:szCs w:val="52"/>
      <w:lang w:val="da-DK" w:eastAsia="da-DK"/>
    </w:rPr>
  </w:style>
  <w:style w:type="character" w:customStyle="1" w:styleId="TitleChar">
    <w:name w:val="Title Char"/>
    <w:basedOn w:val="DefaultParagraphFont"/>
    <w:link w:val="Title"/>
    <w:uiPriority w:val="99"/>
    <w:rsid w:val="00036C31"/>
    <w:rPr>
      <w:rFonts w:ascii="Trebuchet MS" w:eastAsia="Times New Roman" w:hAnsi="Trebuchet MS"/>
      <w:color w:val="FFFFFF"/>
      <w:sz w:val="104"/>
      <w:szCs w:val="52"/>
      <w:lang w:val="da-DK" w:eastAsia="da-DK"/>
    </w:rPr>
  </w:style>
  <w:style w:type="character" w:customStyle="1" w:styleId="st1">
    <w:name w:val="st1"/>
    <w:basedOn w:val="DefaultParagraphFont"/>
    <w:rsid w:val="00EE6533"/>
  </w:style>
  <w:style w:type="character" w:styleId="Emphasis">
    <w:name w:val="Emphasis"/>
    <w:basedOn w:val="DefaultParagraphFont"/>
    <w:uiPriority w:val="20"/>
    <w:qFormat/>
    <w:rsid w:val="00250982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795A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5AB6"/>
    <w:rPr>
      <w:rFonts w:ascii="Tahoma" w:hAnsi="Tahoma" w:cs="Tahoma"/>
      <w:sz w:val="16"/>
      <w:szCs w:val="16"/>
      <w:lang w:val="en-GB" w:eastAsia="fr-FR"/>
    </w:rPr>
  </w:style>
  <w:style w:type="paragraph" w:styleId="PlainText">
    <w:name w:val="Plain Text"/>
    <w:basedOn w:val="Normal"/>
    <w:link w:val="PlainTextChar"/>
    <w:uiPriority w:val="99"/>
    <w:unhideWhenUsed/>
    <w:rsid w:val="00A2545E"/>
    <w:rPr>
      <w:rFonts w:ascii="Calibri" w:eastAsia="Calibri" w:hAnsi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2545E"/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924C4"/>
    <w:rPr>
      <w:sz w:val="24"/>
      <w:lang w:val="en-GB" w:eastAsia="fr-FR"/>
    </w:rPr>
  </w:style>
  <w:style w:type="paragraph" w:styleId="ListParagraph">
    <w:name w:val="List Paragraph"/>
    <w:basedOn w:val="Normal"/>
    <w:uiPriority w:val="34"/>
    <w:qFormat/>
    <w:rsid w:val="00DC79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651F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1F48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1F48"/>
    <w:rPr>
      <w:rFonts w:asciiTheme="minorHAnsi" w:eastAsiaTheme="minorHAnsi" w:hAnsiTheme="minorHAnsi" w:cstheme="minorBidi"/>
      <w:lang w:val="en-GB" w:eastAsia="en-US"/>
    </w:rPr>
  </w:style>
  <w:style w:type="paragraph" w:customStyle="1" w:styleId="Standard">
    <w:name w:val="Standard"/>
    <w:rsid w:val="00E51460"/>
    <w:pPr>
      <w:suppressAutoHyphens/>
      <w:autoSpaceDN w:val="0"/>
      <w:textAlignment w:val="baseline"/>
    </w:pPr>
    <w:rPr>
      <w:rFonts w:ascii="Calibri" w:eastAsia="SimSun" w:hAnsi="Calibri"/>
      <w:color w:val="00000A"/>
      <w:kern w:val="3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y@marketac.eu" TargetMode="External"/><Relationship Id="rId1" Type="http://schemas.openxmlformats.org/officeDocument/2006/relationships/hyperlink" Target="mailto:secretary@marketac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A14A4-7504-4FC5-A345-DF2A92151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Concert Scelsi 28 Février 2005 au Marni</vt:lpstr>
      <vt:lpstr>Concert Scelsi 28 Février 2005 au Marni</vt:lpstr>
    </vt:vector>
  </TitlesOfParts>
  <Company>.</Company>
  <LinksUpToDate>false</LinksUpToDate>
  <CharactersWithSpaces>1129</CharactersWithSpaces>
  <SharedDoc>false</SharedDoc>
  <HLinks>
    <vt:vector size="12" baseType="variant">
      <vt:variant>
        <vt:i4>5308475</vt:i4>
      </vt:variant>
      <vt:variant>
        <vt:i4>0</vt:i4>
      </vt:variant>
      <vt:variant>
        <vt:i4>0</vt:i4>
      </vt:variant>
      <vt:variant>
        <vt:i4>5</vt:i4>
      </vt:variant>
      <vt:variant>
        <vt:lpwstr>mailto:paolo.mattana@ebcd.org</vt:lpwstr>
      </vt:variant>
      <vt:variant>
        <vt:lpwstr/>
      </vt:variant>
      <vt:variant>
        <vt:i4>5308475</vt:i4>
      </vt:variant>
      <vt:variant>
        <vt:i4>0</vt:i4>
      </vt:variant>
      <vt:variant>
        <vt:i4>0</vt:i4>
      </vt:variant>
      <vt:variant>
        <vt:i4>5</vt:i4>
      </vt:variant>
      <vt:variant>
        <vt:lpwstr>mailto:paolo.mattana@ebcd.org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Concert Scelsi 28 Février 2005 au Marni</dc:title>
  <dc:creator>•</dc:creator>
  <cp:lastModifiedBy>EBCD</cp:lastModifiedBy>
  <cp:revision>12</cp:revision>
  <cp:lastPrinted>2016-12-22T15:02:00Z</cp:lastPrinted>
  <dcterms:created xsi:type="dcterms:W3CDTF">2017-08-25T09:06:00Z</dcterms:created>
  <dcterms:modified xsi:type="dcterms:W3CDTF">2017-08-31T14:16:00Z</dcterms:modified>
</cp:coreProperties>
</file>