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6D" w:rsidRPr="005601CB" w:rsidRDefault="008B406D" w:rsidP="008B406D">
      <w:pPr>
        <w:pStyle w:val="Standard"/>
        <w:jc w:val="center"/>
        <w:rPr>
          <w:color w:val="595959" w:themeColor="text1" w:themeTint="A6"/>
        </w:rPr>
      </w:pPr>
      <w:r w:rsidRPr="005601CB">
        <w:rPr>
          <w:b/>
          <w:bCs/>
          <w:color w:val="595959" w:themeColor="text1" w:themeTint="A6"/>
          <w:sz w:val="32"/>
          <w:szCs w:val="32"/>
        </w:rPr>
        <w:t>DRAFT AGENDA</w:t>
      </w:r>
    </w:p>
    <w:p w:rsidR="008B406D" w:rsidRPr="005931CD" w:rsidRDefault="008B406D" w:rsidP="008B406D">
      <w:pPr>
        <w:pStyle w:val="Standard"/>
        <w:jc w:val="center"/>
        <w:rPr>
          <w:color w:val="595959" w:themeColor="text1" w:themeTint="A6"/>
        </w:rPr>
      </w:pPr>
      <w:r>
        <w:rPr>
          <w:b/>
          <w:bCs/>
          <w:color w:val="595959" w:themeColor="text1" w:themeTint="A6"/>
          <w:sz w:val="32"/>
          <w:szCs w:val="32"/>
        </w:rPr>
        <w:t>GENERAL ASSEMBLY</w:t>
      </w:r>
    </w:p>
    <w:p w:rsidR="008B406D" w:rsidRPr="007644B8" w:rsidRDefault="008B406D" w:rsidP="008B406D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</w:pPr>
      <w:r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 xml:space="preserve">Wednesday </w:t>
      </w:r>
      <w:r w:rsidR="009D702F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23 May</w:t>
      </w:r>
      <w:r w:rsidRPr="007644B8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 xml:space="preserve"> 2018</w:t>
      </w:r>
    </w:p>
    <w:p w:rsidR="008B406D" w:rsidRPr="009D702F" w:rsidRDefault="00595364" w:rsidP="008B406D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</w:pPr>
      <w:r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16:3</w:t>
      </w:r>
      <w:r w:rsidR="008B406D" w:rsidRPr="009D702F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0-18:</w:t>
      </w:r>
      <w:r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15</w:t>
      </w:r>
    </w:p>
    <w:p w:rsidR="008B406D" w:rsidRPr="00045FEC" w:rsidRDefault="008B406D" w:rsidP="008B406D">
      <w:pPr>
        <w:jc w:val="center"/>
        <w:rPr>
          <w:rFonts w:ascii="Calibri" w:hAnsi="Calibri" w:cs="Times New Roman"/>
          <w:b/>
          <w:bCs/>
          <w:color w:val="595959" w:themeColor="text1" w:themeTint="A6"/>
          <w:sz w:val="22"/>
          <w:szCs w:val="22"/>
          <w:lang w:val="fr-BE" w:eastAsia="en-GB"/>
        </w:rPr>
      </w:pPr>
      <w:r w:rsidRPr="00045FEC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Leopold Hotel Brussels EU </w:t>
      </w:r>
      <w:r w:rsidRPr="00045FEC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br/>
        <w:t>Rue du Luxembourg 35-1050 Bruxelles </w:t>
      </w:r>
    </w:p>
    <w:p w:rsidR="008B406D" w:rsidRPr="00045FEC" w:rsidRDefault="008B406D" w:rsidP="008B406D">
      <w:pPr>
        <w:pStyle w:val="Standard"/>
        <w:ind w:left="720"/>
        <w:rPr>
          <w:color w:val="595959" w:themeColor="text1" w:themeTint="A6"/>
          <w:lang w:val="fr-BE"/>
        </w:rPr>
      </w:pPr>
    </w:p>
    <w:p w:rsidR="008B406D" w:rsidRPr="00045FEC" w:rsidRDefault="008B406D" w:rsidP="008B406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</w:p>
    <w:p w:rsidR="008B406D" w:rsidRDefault="00595364" w:rsidP="008B406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16:3</w:t>
      </w:r>
      <w:r w:rsidR="008B406D">
        <w:rPr>
          <w:b/>
          <w:bCs/>
          <w:color w:val="595959" w:themeColor="text1" w:themeTint="A6"/>
          <w:sz w:val="24"/>
          <w:szCs w:val="24"/>
        </w:rPr>
        <w:t xml:space="preserve">0 </w:t>
      </w:r>
      <w:r w:rsidR="008B406D" w:rsidRPr="005601CB">
        <w:rPr>
          <w:b/>
          <w:bCs/>
          <w:color w:val="595959" w:themeColor="text1" w:themeTint="A6"/>
          <w:sz w:val="24"/>
          <w:szCs w:val="24"/>
        </w:rPr>
        <w:t>Welcome from the Chair</w:t>
      </w:r>
    </w:p>
    <w:p w:rsidR="008B406D" w:rsidRDefault="008B406D" w:rsidP="008B406D">
      <w:pPr>
        <w:pStyle w:val="Standard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A110F7" w:rsidRDefault="00595364" w:rsidP="00A110F7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16:3</w:t>
      </w:r>
      <w:r w:rsidR="00A110F7">
        <w:rPr>
          <w:b/>
          <w:bCs/>
          <w:color w:val="595959" w:themeColor="text1" w:themeTint="A6"/>
          <w:sz w:val="24"/>
          <w:szCs w:val="24"/>
        </w:rPr>
        <w:t>5 Adoption minutes last meeting (26.09.18)</w:t>
      </w:r>
    </w:p>
    <w:p w:rsidR="00A110F7" w:rsidRPr="005601CB" w:rsidRDefault="00A110F7" w:rsidP="008B406D">
      <w:pPr>
        <w:pStyle w:val="Standard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8B406D" w:rsidRDefault="00595364" w:rsidP="008B406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16:4</w:t>
      </w:r>
      <w:r w:rsidR="00A110F7">
        <w:rPr>
          <w:b/>
          <w:bCs/>
          <w:color w:val="595959" w:themeColor="text1" w:themeTint="A6"/>
          <w:sz w:val="24"/>
          <w:szCs w:val="24"/>
        </w:rPr>
        <w:t>0</w:t>
      </w:r>
      <w:r w:rsidR="008B406D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8B406D" w:rsidRPr="008B406D">
        <w:rPr>
          <w:b/>
          <w:bCs/>
          <w:color w:val="595959" w:themeColor="text1" w:themeTint="A6"/>
          <w:sz w:val="24"/>
          <w:szCs w:val="24"/>
        </w:rPr>
        <w:t>Alain Cadec, MEP, Chairman PECH Committee, European Parliament</w:t>
      </w:r>
      <w:r w:rsidR="008B406D">
        <w:rPr>
          <w:b/>
          <w:bCs/>
          <w:color w:val="595959" w:themeColor="text1" w:themeTint="A6"/>
          <w:sz w:val="24"/>
          <w:szCs w:val="24"/>
        </w:rPr>
        <w:t xml:space="preserve"> </w:t>
      </w:r>
    </w:p>
    <w:p w:rsidR="008B406D" w:rsidRPr="008B406D" w:rsidRDefault="008B406D" w:rsidP="008B406D">
      <w:pPr>
        <w:pStyle w:val="Standard"/>
        <w:numPr>
          <w:ilvl w:val="0"/>
          <w:numId w:val="4"/>
        </w:numPr>
        <w:jc w:val="both"/>
        <w:rPr>
          <w:bCs/>
          <w:color w:val="595959" w:themeColor="text1" w:themeTint="A6"/>
          <w:sz w:val="24"/>
          <w:szCs w:val="24"/>
        </w:rPr>
      </w:pPr>
      <w:r w:rsidRPr="008B406D">
        <w:rPr>
          <w:bCs/>
          <w:color w:val="595959" w:themeColor="text1" w:themeTint="A6"/>
          <w:sz w:val="24"/>
          <w:szCs w:val="24"/>
        </w:rPr>
        <w:t>Exchange of views with members of the MAC</w:t>
      </w:r>
    </w:p>
    <w:p w:rsidR="008B406D" w:rsidRPr="005601CB" w:rsidRDefault="008B406D" w:rsidP="008B406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8B406D" w:rsidRPr="005601CB" w:rsidRDefault="00595364" w:rsidP="00A110F7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17:15</w:t>
      </w:r>
      <w:r w:rsidR="008B406D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A110F7">
        <w:rPr>
          <w:b/>
          <w:bCs/>
          <w:color w:val="595959" w:themeColor="text1" w:themeTint="A6"/>
          <w:sz w:val="24"/>
          <w:szCs w:val="24"/>
        </w:rPr>
        <w:t>Memberships &amp; elections</w:t>
      </w:r>
    </w:p>
    <w:p w:rsidR="008B406D" w:rsidRPr="00A110F7" w:rsidRDefault="00A110F7" w:rsidP="00A110F7">
      <w:pPr>
        <w:pStyle w:val="Standard"/>
        <w:numPr>
          <w:ilvl w:val="0"/>
          <w:numId w:val="4"/>
        </w:numPr>
        <w:jc w:val="both"/>
        <w:rPr>
          <w:bCs/>
          <w:color w:val="595959" w:themeColor="text1" w:themeTint="A6"/>
          <w:sz w:val="24"/>
          <w:szCs w:val="24"/>
        </w:rPr>
      </w:pPr>
      <w:r w:rsidRPr="00A110F7">
        <w:rPr>
          <w:bCs/>
          <w:color w:val="595959" w:themeColor="text1" w:themeTint="A6"/>
          <w:sz w:val="24"/>
          <w:szCs w:val="24"/>
        </w:rPr>
        <w:t>Endorsement of new members</w:t>
      </w:r>
    </w:p>
    <w:p w:rsidR="008B406D" w:rsidRDefault="00A110F7" w:rsidP="00A110F7">
      <w:pPr>
        <w:pStyle w:val="Standard"/>
        <w:numPr>
          <w:ilvl w:val="0"/>
          <w:numId w:val="5"/>
        </w:numPr>
        <w:jc w:val="both"/>
        <w:rPr>
          <w:bCs/>
          <w:color w:val="595959" w:themeColor="text1" w:themeTint="A6"/>
          <w:sz w:val="24"/>
          <w:szCs w:val="24"/>
        </w:rPr>
      </w:pPr>
      <w:r>
        <w:rPr>
          <w:bCs/>
          <w:color w:val="595959" w:themeColor="text1" w:themeTint="A6"/>
          <w:sz w:val="24"/>
          <w:szCs w:val="24"/>
        </w:rPr>
        <w:t>EJF</w:t>
      </w:r>
    </w:p>
    <w:p w:rsidR="008B406D" w:rsidRPr="00A110F7" w:rsidRDefault="00A110F7" w:rsidP="00A110F7">
      <w:pPr>
        <w:pStyle w:val="Standard"/>
        <w:numPr>
          <w:ilvl w:val="0"/>
          <w:numId w:val="5"/>
        </w:numPr>
        <w:jc w:val="both"/>
        <w:rPr>
          <w:bCs/>
          <w:color w:val="595959" w:themeColor="text1" w:themeTint="A6"/>
          <w:sz w:val="24"/>
          <w:szCs w:val="24"/>
        </w:rPr>
      </w:pPr>
      <w:r>
        <w:rPr>
          <w:bCs/>
          <w:color w:val="595959" w:themeColor="text1" w:themeTint="A6"/>
          <w:sz w:val="24"/>
          <w:szCs w:val="24"/>
        </w:rPr>
        <w:t>Endorsement of EJF’s Executive Committee seat</w:t>
      </w:r>
    </w:p>
    <w:p w:rsidR="008B406D" w:rsidRPr="00A110F7" w:rsidRDefault="00A110F7" w:rsidP="00A110F7">
      <w:pPr>
        <w:pStyle w:val="Standard"/>
        <w:numPr>
          <w:ilvl w:val="0"/>
          <w:numId w:val="4"/>
        </w:numPr>
        <w:jc w:val="both"/>
        <w:rPr>
          <w:bCs/>
          <w:color w:val="595959" w:themeColor="text1" w:themeTint="A6"/>
          <w:sz w:val="24"/>
          <w:szCs w:val="24"/>
        </w:rPr>
      </w:pPr>
      <w:r w:rsidRPr="00A110F7">
        <w:rPr>
          <w:bCs/>
          <w:color w:val="595959" w:themeColor="text1" w:themeTint="A6"/>
          <w:sz w:val="24"/>
          <w:szCs w:val="24"/>
        </w:rPr>
        <w:t>Observer status</w:t>
      </w:r>
    </w:p>
    <w:p w:rsidR="008B406D" w:rsidRPr="005D43F3" w:rsidRDefault="00A110F7" w:rsidP="00A110F7">
      <w:pPr>
        <w:pStyle w:val="Standard"/>
        <w:numPr>
          <w:ilvl w:val="0"/>
          <w:numId w:val="6"/>
        </w:numPr>
        <w:jc w:val="both"/>
        <w:rPr>
          <w:bCs/>
          <w:color w:val="595959" w:themeColor="text1" w:themeTint="A6"/>
          <w:sz w:val="24"/>
          <w:szCs w:val="24"/>
        </w:rPr>
      </w:pPr>
      <w:r>
        <w:rPr>
          <w:bCs/>
          <w:color w:val="595959" w:themeColor="text1" w:themeTint="A6"/>
          <w:sz w:val="24"/>
          <w:szCs w:val="24"/>
        </w:rPr>
        <w:t>Seafish</w:t>
      </w:r>
    </w:p>
    <w:p w:rsidR="008B406D" w:rsidRDefault="008B406D" w:rsidP="008B406D">
      <w:pPr>
        <w:pStyle w:val="ListParagraph"/>
        <w:rPr>
          <w:b/>
          <w:bCs/>
          <w:color w:val="595959" w:themeColor="text1" w:themeTint="A6"/>
          <w:szCs w:val="24"/>
        </w:rPr>
      </w:pPr>
    </w:p>
    <w:p w:rsidR="008B406D" w:rsidRPr="00595C23" w:rsidRDefault="00A110F7" w:rsidP="008B406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17:</w:t>
      </w:r>
      <w:r w:rsidR="00595364">
        <w:rPr>
          <w:b/>
          <w:bCs/>
          <w:color w:val="595959" w:themeColor="text1" w:themeTint="A6"/>
          <w:sz w:val="24"/>
          <w:szCs w:val="24"/>
        </w:rPr>
        <w:t>20</w:t>
      </w:r>
      <w:r w:rsidR="008B406D">
        <w:rPr>
          <w:b/>
          <w:bCs/>
          <w:color w:val="595959" w:themeColor="text1" w:themeTint="A6"/>
          <w:sz w:val="24"/>
          <w:szCs w:val="24"/>
        </w:rPr>
        <w:t xml:space="preserve"> </w:t>
      </w:r>
      <w:r>
        <w:rPr>
          <w:b/>
          <w:bCs/>
          <w:color w:val="595959" w:themeColor="text1" w:themeTint="A6"/>
          <w:sz w:val="24"/>
          <w:szCs w:val="24"/>
        </w:rPr>
        <w:t>Chair WG3: Endorsement of candidate</w:t>
      </w:r>
    </w:p>
    <w:p w:rsidR="008B406D" w:rsidRDefault="008B406D" w:rsidP="008B406D">
      <w:pPr>
        <w:pStyle w:val="Standard"/>
        <w:rPr>
          <w:bCs/>
          <w:color w:val="595959" w:themeColor="text1" w:themeTint="A6"/>
          <w:sz w:val="24"/>
          <w:szCs w:val="24"/>
        </w:rPr>
      </w:pPr>
    </w:p>
    <w:p w:rsidR="00A110F7" w:rsidRPr="00A110F7" w:rsidRDefault="00A110F7" w:rsidP="00A110F7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 w:rsidRPr="00A110F7">
        <w:rPr>
          <w:b/>
          <w:bCs/>
          <w:color w:val="595959" w:themeColor="text1" w:themeTint="A6"/>
          <w:sz w:val="24"/>
          <w:szCs w:val="24"/>
        </w:rPr>
        <w:t>17:</w:t>
      </w:r>
      <w:r w:rsidR="00595364">
        <w:rPr>
          <w:b/>
          <w:bCs/>
          <w:color w:val="595959" w:themeColor="text1" w:themeTint="A6"/>
          <w:sz w:val="24"/>
          <w:szCs w:val="24"/>
        </w:rPr>
        <w:t xml:space="preserve">25 </w:t>
      </w:r>
      <w:r>
        <w:rPr>
          <w:b/>
          <w:bCs/>
          <w:color w:val="595959" w:themeColor="text1" w:themeTint="A6"/>
          <w:sz w:val="24"/>
          <w:szCs w:val="24"/>
        </w:rPr>
        <w:t>Approval of budgets and work programme Year 3 (2018-2019)</w:t>
      </w:r>
    </w:p>
    <w:p w:rsidR="00A110F7" w:rsidRDefault="00A110F7" w:rsidP="00A110F7">
      <w:pPr>
        <w:pStyle w:val="Standard"/>
        <w:rPr>
          <w:b/>
          <w:bCs/>
          <w:color w:val="595959" w:themeColor="text1" w:themeTint="A6"/>
          <w:sz w:val="24"/>
          <w:szCs w:val="24"/>
          <w:lang w:val="en-IE"/>
        </w:rPr>
      </w:pPr>
    </w:p>
    <w:p w:rsidR="008B406D" w:rsidRDefault="008B406D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n-IE"/>
        </w:rPr>
      </w:pPr>
      <w:r>
        <w:rPr>
          <w:b/>
          <w:bCs/>
          <w:color w:val="595959" w:themeColor="text1" w:themeTint="A6"/>
          <w:sz w:val="24"/>
          <w:szCs w:val="24"/>
          <w:lang w:val="en-IE"/>
        </w:rPr>
        <w:t>1</w:t>
      </w:r>
      <w:r w:rsidR="00A110F7">
        <w:rPr>
          <w:b/>
          <w:bCs/>
          <w:color w:val="595959" w:themeColor="text1" w:themeTint="A6"/>
          <w:sz w:val="24"/>
          <w:szCs w:val="24"/>
          <w:lang w:val="en-IE"/>
        </w:rPr>
        <w:t>7</w:t>
      </w:r>
      <w:r>
        <w:rPr>
          <w:b/>
          <w:bCs/>
          <w:color w:val="595959" w:themeColor="text1" w:themeTint="A6"/>
          <w:sz w:val="24"/>
          <w:szCs w:val="24"/>
          <w:lang w:val="en-IE"/>
        </w:rPr>
        <w:t>:</w:t>
      </w:r>
      <w:r w:rsidR="00595364">
        <w:rPr>
          <w:b/>
          <w:bCs/>
          <w:color w:val="595959" w:themeColor="text1" w:themeTint="A6"/>
          <w:sz w:val="24"/>
          <w:szCs w:val="24"/>
          <w:lang w:val="en-IE"/>
        </w:rPr>
        <w:t>40</w:t>
      </w:r>
      <w:r>
        <w:rPr>
          <w:b/>
          <w:bCs/>
          <w:color w:val="595959" w:themeColor="text1" w:themeTint="A6"/>
          <w:sz w:val="24"/>
          <w:szCs w:val="24"/>
          <w:lang w:val="en-IE"/>
        </w:rPr>
        <w:t xml:space="preserve"> </w:t>
      </w:r>
      <w:r w:rsidR="00045FEC">
        <w:rPr>
          <w:b/>
          <w:bCs/>
          <w:color w:val="595959" w:themeColor="text1" w:themeTint="A6"/>
          <w:sz w:val="24"/>
          <w:szCs w:val="24"/>
          <w:lang w:val="en-IE"/>
        </w:rPr>
        <w:t>Performance of the MAC</w:t>
      </w:r>
    </w:p>
    <w:p w:rsidR="008B406D" w:rsidRDefault="008B406D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</w:p>
    <w:p w:rsidR="008B406D" w:rsidRDefault="00595364" w:rsidP="00A110F7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18</w:t>
      </w:r>
      <w:r w:rsidR="008B406D">
        <w:rPr>
          <w:b/>
          <w:bCs/>
          <w:color w:val="595959" w:themeColor="text1" w:themeTint="A6"/>
          <w:sz w:val="24"/>
          <w:szCs w:val="24"/>
        </w:rPr>
        <w:t>:</w:t>
      </w:r>
      <w:r>
        <w:rPr>
          <w:b/>
          <w:bCs/>
          <w:color w:val="595959" w:themeColor="text1" w:themeTint="A6"/>
          <w:sz w:val="24"/>
          <w:szCs w:val="24"/>
        </w:rPr>
        <w:t>0</w:t>
      </w:r>
      <w:r w:rsidR="00A110F7">
        <w:rPr>
          <w:b/>
          <w:bCs/>
          <w:color w:val="595959" w:themeColor="text1" w:themeTint="A6"/>
          <w:sz w:val="24"/>
          <w:szCs w:val="24"/>
        </w:rPr>
        <w:t>0</w:t>
      </w:r>
      <w:r w:rsidR="008B406D">
        <w:rPr>
          <w:b/>
          <w:bCs/>
          <w:color w:val="595959" w:themeColor="text1" w:themeTint="A6"/>
          <w:sz w:val="24"/>
          <w:szCs w:val="24"/>
        </w:rPr>
        <w:t xml:space="preserve"> AOB</w:t>
      </w:r>
    </w:p>
    <w:p w:rsidR="008B406D" w:rsidRDefault="008B406D" w:rsidP="00A110F7">
      <w:pPr>
        <w:pStyle w:val="Standard"/>
        <w:rPr>
          <w:b/>
          <w:bCs/>
          <w:color w:val="595959" w:themeColor="text1" w:themeTint="A6"/>
          <w:sz w:val="24"/>
          <w:szCs w:val="24"/>
        </w:rPr>
      </w:pPr>
    </w:p>
    <w:p w:rsidR="008B406D" w:rsidRPr="005325B6" w:rsidRDefault="008B406D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</w:t>
      </w:r>
      <w:r w:rsidR="00A110F7">
        <w:rPr>
          <w:b/>
          <w:bCs/>
          <w:color w:val="595959" w:themeColor="text1" w:themeTint="A6"/>
          <w:sz w:val="24"/>
          <w:szCs w:val="24"/>
        </w:rPr>
        <w:t>8</w:t>
      </w:r>
      <w:r w:rsidR="00F3470E">
        <w:rPr>
          <w:b/>
          <w:bCs/>
          <w:color w:val="595959" w:themeColor="text1" w:themeTint="A6"/>
          <w:sz w:val="24"/>
          <w:szCs w:val="24"/>
        </w:rPr>
        <w:t>:</w:t>
      </w:r>
      <w:r w:rsidR="00595364">
        <w:rPr>
          <w:b/>
          <w:bCs/>
          <w:color w:val="595959" w:themeColor="text1" w:themeTint="A6"/>
          <w:sz w:val="24"/>
          <w:szCs w:val="24"/>
        </w:rPr>
        <w:t>15</w:t>
      </w:r>
      <w:r w:rsidR="00F3470E">
        <w:rPr>
          <w:b/>
          <w:bCs/>
          <w:color w:val="595959" w:themeColor="text1" w:themeTint="A6"/>
          <w:sz w:val="24"/>
          <w:szCs w:val="24"/>
        </w:rPr>
        <w:t xml:space="preserve"> COCKTAIL </w:t>
      </w:r>
      <w:r w:rsidR="00FF4364">
        <w:rPr>
          <w:b/>
          <w:bCs/>
          <w:color w:val="595959" w:themeColor="text1" w:themeTint="A6"/>
          <w:sz w:val="24"/>
          <w:szCs w:val="24"/>
        </w:rPr>
        <w:t xml:space="preserve"> &amp; DINNER</w:t>
      </w:r>
      <w:bookmarkStart w:id="0" w:name="_GoBack"/>
      <w:bookmarkEnd w:id="0"/>
    </w:p>
    <w:p w:rsidR="000F1267" w:rsidRPr="009D702F" w:rsidRDefault="000F1267">
      <w:pPr>
        <w:rPr>
          <w:lang w:val="en-GB"/>
        </w:rPr>
      </w:pPr>
    </w:p>
    <w:sectPr w:rsidR="000F1267" w:rsidRPr="009D702F" w:rsidSect="00862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4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6DD" w:rsidRDefault="00045FEC">
      <w:r>
        <w:separator/>
      </w:r>
    </w:p>
  </w:endnote>
  <w:endnote w:type="continuationSeparator" w:id="0">
    <w:p w:rsidR="00C406DD" w:rsidRDefault="0004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FF43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Pr="000F3750" w:rsidRDefault="00F3470E">
    <w:pPr>
      <w:pStyle w:val="Footer"/>
      <w:rPr>
        <w:lang w:val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8F7489F" wp14:editId="41A9EB68">
              <wp:simplePos x="0" y="0"/>
              <wp:positionH relativeFrom="column">
                <wp:posOffset>-590550</wp:posOffset>
              </wp:positionH>
              <wp:positionV relativeFrom="paragraph">
                <wp:posOffset>-554990</wp:posOffset>
              </wp:positionV>
              <wp:extent cx="7858125" cy="1133475"/>
              <wp:effectExtent l="0" t="0" r="952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8125" cy="1133475"/>
                      </a:xfrm>
                      <a:prstGeom prst="rect">
                        <a:avLst/>
                      </a:prstGeom>
                      <a:solidFill>
                        <a:srgbClr val="5EAE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F8E" w:rsidRPr="0012508E" w:rsidRDefault="00FF4364" w:rsidP="00675F8E">
                          <w:pPr>
                            <w:jc w:val="center"/>
                            <w:rPr>
                              <w:rFonts w:ascii="Calibri" w:hAnsi="Calibri"/>
                              <w:color w:val="000099"/>
                              <w:sz w:val="22"/>
                              <w:szCs w:val="22"/>
                              <w:lang w:val="it-IT"/>
                            </w:rPr>
                          </w:pPr>
                        </w:p>
                        <w:p w:rsidR="00675F8E" w:rsidRPr="00806137" w:rsidRDefault="00F3470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</w:pPr>
                          <w:r w:rsidRPr="004924C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  <w:t>Market Advisory Council</w:t>
                          </w:r>
                        </w:p>
                        <w:p w:rsidR="00675F8E" w:rsidRPr="00806137" w:rsidRDefault="00F3470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Rue de la Science 10, 1000 Brussels, Belgium</w:t>
                          </w:r>
                        </w:p>
                        <w:p w:rsidR="00675F8E" w:rsidRPr="00806137" w:rsidRDefault="00FF4364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hyperlink r:id="rId1" w:history="1">
                            <w:r w:rsidR="00F3470E" w:rsidRPr="00806137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  <w:t>secretary@marketac.eu</w:t>
                            </w:r>
                          </w:hyperlink>
                        </w:p>
                        <w:p w:rsidR="00675F8E" w:rsidRPr="00806137" w:rsidRDefault="00F3470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T: +32(0)2 230 30 70</w:t>
                          </w:r>
                        </w:p>
                        <w:p w:rsidR="00675F8E" w:rsidRPr="00806137" w:rsidRDefault="00F3470E" w:rsidP="00675F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  <w:t xml:space="preserve"> </w:t>
                          </w:r>
                        </w:p>
                        <w:p w:rsidR="00675F8E" w:rsidRPr="00FA70D1" w:rsidRDefault="00FF4364" w:rsidP="00675F8E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6.5pt;margin-top:-43.7pt;width:618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" o:allowincell="f" fillcolor="#5eaea1" stroked="f">
              <v:textbox>
                <w:txbxContent>
                  <w:p w:rsidR="00675F8E" w:rsidRPr="0012508E" w:rsidRDefault="00F3470E" w:rsidP="00675F8E">
                    <w:pPr>
                      <w:jc w:val="center"/>
                      <w:rPr>
                        <w:rFonts w:ascii="Calibri" w:hAnsi="Calibri"/>
                        <w:color w:val="000099"/>
                        <w:sz w:val="22"/>
                        <w:szCs w:val="22"/>
                        <w:lang w:val="it-IT"/>
                      </w:rPr>
                    </w:pPr>
                  </w:p>
                  <w:p w:rsidR="00675F8E" w:rsidRPr="00806137" w:rsidRDefault="00F3470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</w:pPr>
                    <w:r w:rsidRPr="004924C4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806137"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  <w:t>Market Advisory Council</w:t>
                    </w:r>
                  </w:p>
                  <w:p w:rsidR="00675F8E" w:rsidRPr="00806137" w:rsidRDefault="00F3470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Rue de la Science 10, 1000 Brussels, Belgium</w:t>
                    </w:r>
                  </w:p>
                  <w:p w:rsidR="00675F8E" w:rsidRPr="00806137" w:rsidRDefault="00F3470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hyperlink r:id="rId2" w:history="1">
                      <w:r w:rsidRPr="00806137">
                        <w:rPr>
                          <w:rStyle w:val="Hyperlink"/>
                          <w:rFonts w:asciiTheme="minorHAnsi" w:hAnsiTheme="minorHAnsi" w:cstheme="minorHAnsi"/>
                          <w:sz w:val="20"/>
                          <w:lang w:val="fr-BE"/>
                        </w:rPr>
                        <w:t>secretary@marketac.eu</w:t>
                      </w:r>
                    </w:hyperlink>
                  </w:p>
                  <w:p w:rsidR="00675F8E" w:rsidRPr="00806137" w:rsidRDefault="00F3470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 xml:space="preserve">T: +32(0)2 230 </w:t>
                    </w: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30 70</w:t>
                    </w:r>
                  </w:p>
                  <w:p w:rsidR="00675F8E" w:rsidRPr="00806137" w:rsidRDefault="00F3470E" w:rsidP="00675F8E">
                    <w:pPr>
                      <w:jc w:val="both"/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</w:pPr>
                    <w:r w:rsidRPr="00806137"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  <w:t xml:space="preserve"> </w:t>
                    </w:r>
                  </w:p>
                  <w:p w:rsidR="00675F8E" w:rsidRPr="00FA70D1" w:rsidRDefault="00F3470E" w:rsidP="00675F8E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FF43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6DD" w:rsidRDefault="00045FEC">
      <w:r>
        <w:separator/>
      </w:r>
    </w:p>
  </w:footnote>
  <w:footnote w:type="continuationSeparator" w:id="0">
    <w:p w:rsidR="00C406DD" w:rsidRDefault="00045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FF43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Default="00FF4364" w:rsidP="00AD5B8B">
    <w:pPr>
      <w:pStyle w:val="Header"/>
      <w:jc w:val="center"/>
    </w:pPr>
    <w:sdt>
      <w:sdtPr>
        <w:id w:val="-1384095273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3470E">
      <w:rPr>
        <w:noProof/>
      </w:rPr>
      <w:drawing>
        <wp:inline distT="0" distB="0" distL="0" distR="0" wp14:anchorId="28554545" wp14:editId="6A4F22CF">
          <wp:extent cx="1737536" cy="1123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505" cy="1126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5B8B" w:rsidRDefault="00FF4364" w:rsidP="00AD5B8B">
    <w:pPr>
      <w:pStyle w:val="Header"/>
      <w:jc w:val="center"/>
    </w:pPr>
  </w:p>
  <w:p w:rsidR="00AD5B8B" w:rsidRDefault="00FF4364" w:rsidP="00AD5B8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FF43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4DC0"/>
    <w:multiLevelType w:val="multilevel"/>
    <w:tmpl w:val="045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2D7C14"/>
    <w:multiLevelType w:val="hybridMultilevel"/>
    <w:tmpl w:val="E6E0BF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FF96766"/>
    <w:multiLevelType w:val="hybridMultilevel"/>
    <w:tmpl w:val="EBF47D9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4041547"/>
    <w:multiLevelType w:val="hybridMultilevel"/>
    <w:tmpl w:val="62085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B5111D"/>
    <w:multiLevelType w:val="hybridMultilevel"/>
    <w:tmpl w:val="8ACC2C6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56A3F64"/>
    <w:multiLevelType w:val="hybridMultilevel"/>
    <w:tmpl w:val="454617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6D"/>
    <w:rsid w:val="00045FEC"/>
    <w:rsid w:val="000E6DE0"/>
    <w:rsid w:val="000F1267"/>
    <w:rsid w:val="00595364"/>
    <w:rsid w:val="008B406D"/>
    <w:rsid w:val="009D702F"/>
    <w:rsid w:val="00A110F7"/>
    <w:rsid w:val="00C406DD"/>
    <w:rsid w:val="00F3470E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6D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color w:val="112845"/>
      <w:kern w:val="3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406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color w:val="00000A"/>
      <w:kern w:val="3"/>
      <w:lang w:eastAsia="en-GB"/>
    </w:rPr>
  </w:style>
  <w:style w:type="paragraph" w:styleId="ListParagraph">
    <w:name w:val="List Paragraph"/>
    <w:aliases w:val="LINKS"/>
    <w:basedOn w:val="Standard"/>
    <w:uiPriority w:val="34"/>
    <w:qFormat/>
    <w:rsid w:val="008B406D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Header">
    <w:name w:val="header"/>
    <w:basedOn w:val="Standard"/>
    <w:link w:val="Head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paragraph" w:styleId="Footer">
    <w:name w:val="footer"/>
    <w:basedOn w:val="Standard"/>
    <w:link w:val="Foot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character" w:styleId="Hyperlink">
    <w:name w:val="Hyperlink"/>
    <w:basedOn w:val="DefaultParagraphFont"/>
    <w:uiPriority w:val="99"/>
    <w:unhideWhenUsed/>
    <w:rsid w:val="008B40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6D"/>
    <w:rPr>
      <w:rFonts w:ascii="Tahoma" w:eastAsia="SimSun" w:hAnsi="Tahoma" w:cs="Tahoma"/>
      <w:color w:val="112845"/>
      <w:kern w:val="3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6D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color w:val="112845"/>
      <w:kern w:val="3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406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color w:val="00000A"/>
      <w:kern w:val="3"/>
      <w:lang w:eastAsia="en-GB"/>
    </w:rPr>
  </w:style>
  <w:style w:type="paragraph" w:styleId="ListParagraph">
    <w:name w:val="List Paragraph"/>
    <w:aliases w:val="LINKS"/>
    <w:basedOn w:val="Standard"/>
    <w:uiPriority w:val="34"/>
    <w:qFormat/>
    <w:rsid w:val="008B406D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Header">
    <w:name w:val="header"/>
    <w:basedOn w:val="Standard"/>
    <w:link w:val="Head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paragraph" w:styleId="Footer">
    <w:name w:val="footer"/>
    <w:basedOn w:val="Standard"/>
    <w:link w:val="Foot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character" w:styleId="Hyperlink">
    <w:name w:val="Hyperlink"/>
    <w:basedOn w:val="DefaultParagraphFont"/>
    <w:uiPriority w:val="99"/>
    <w:unhideWhenUsed/>
    <w:rsid w:val="008B40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6D"/>
    <w:rPr>
      <w:rFonts w:ascii="Tahoma" w:eastAsia="SimSun" w:hAnsi="Tahoma" w:cs="Tahoma"/>
      <w:color w:val="112845"/>
      <w:kern w:val="3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marketac.eu" TargetMode="External"/><Relationship Id="rId1" Type="http://schemas.openxmlformats.org/officeDocument/2006/relationships/hyperlink" Target="mailto:secretary@marketac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7</cp:revision>
  <dcterms:created xsi:type="dcterms:W3CDTF">2018-04-03T09:13:00Z</dcterms:created>
  <dcterms:modified xsi:type="dcterms:W3CDTF">2018-04-16T08:06:00Z</dcterms:modified>
</cp:coreProperties>
</file>