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9" w:rsidRPr="003D0E69" w:rsidRDefault="003D0E69" w:rsidP="003D0E69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3D0E69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PROJET D'ORDRE DU JOUR</w:t>
      </w:r>
    </w:p>
    <w:p w:rsidR="003D0E69" w:rsidRPr="003D0E69" w:rsidRDefault="003D0E69" w:rsidP="003D0E69">
      <w:pPr>
        <w:jc w:val="center"/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</w:pPr>
      <w:r w:rsidRPr="003D0E69">
        <w:rPr>
          <w:rFonts w:ascii="Calibri" w:hAnsi="Calibri" w:cs="Times New Roman"/>
          <w:b/>
          <w:bCs/>
          <w:color w:val="595959" w:themeColor="text1" w:themeTint="A6"/>
          <w:sz w:val="32"/>
          <w:szCs w:val="32"/>
          <w:lang w:val="fr-BE" w:eastAsia="en-GB"/>
        </w:rPr>
        <w:t>GROUPE DE TRAVAIL 1: PRODUCTION DE L'UE</w:t>
      </w:r>
    </w:p>
    <w:p w:rsidR="00C200F6" w:rsidRPr="007644B8" w:rsidRDefault="003D0E69" w:rsidP="003D0E69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proofErr w:type="spellStart"/>
      <w:r w:rsidRPr="003D0E6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Mercredi</w:t>
      </w:r>
      <w:proofErr w:type="spellEnd"/>
      <w:r w:rsidRPr="003D0E6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23 </w:t>
      </w:r>
      <w:proofErr w:type="spellStart"/>
      <w:r w:rsidRPr="003D0E6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mai</w:t>
      </w:r>
      <w:proofErr w:type="spellEnd"/>
      <w:r w:rsidRPr="003D0E6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C200F6" w:rsidRPr="00B837BB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1:3</w:t>
      </w:r>
      <w:r w:rsidR="00E61E4E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6:0</w:t>
      </w:r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0 </w:t>
      </w:r>
    </w:p>
    <w:p w:rsidR="00C200F6" w:rsidRPr="00B1181D" w:rsidRDefault="00E61E4E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713ECF" w:rsidRPr="00B1181D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B1181D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Pr="003D0E69" w:rsidRDefault="003D5547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5D43F3" w:rsidRPr="003D0E69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760DDC" w:rsidRPr="003D0E69">
        <w:rPr>
          <w:b/>
          <w:bCs/>
          <w:color w:val="595959" w:themeColor="text1" w:themeTint="A6"/>
          <w:sz w:val="24"/>
          <w:szCs w:val="24"/>
          <w:lang w:val="fr-BE"/>
        </w:rPr>
        <w:t>:3</w:t>
      </w: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0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Bienvenue du président</w:t>
      </w:r>
    </w:p>
    <w:p w:rsidR="005325B6" w:rsidRPr="003D0E69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CD3F78" w:rsidRPr="003D0E69" w:rsidRDefault="005D43F3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11</w:t>
      </w:r>
      <w:r w:rsidR="00760DDC" w:rsidRPr="003D0E69">
        <w:rPr>
          <w:b/>
          <w:bCs/>
          <w:color w:val="595959" w:themeColor="text1" w:themeTint="A6"/>
          <w:sz w:val="24"/>
          <w:szCs w:val="24"/>
          <w:lang w:val="fr-BE"/>
        </w:rPr>
        <w:t>:3</w:t>
      </w:r>
      <w:r w:rsidR="00FE1197" w:rsidRPr="003D0E69">
        <w:rPr>
          <w:b/>
          <w:bCs/>
          <w:color w:val="595959" w:themeColor="text1" w:themeTint="A6"/>
          <w:sz w:val="24"/>
          <w:szCs w:val="24"/>
          <w:lang w:val="fr-BE"/>
        </w:rPr>
        <w:t>5</w:t>
      </w:r>
      <w:r w:rsidR="003D5547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Adoption de l'ordre du jour et du procès-verbal de la dernière réunion (23.01.18)</w:t>
      </w:r>
    </w:p>
    <w:p w:rsidR="005325B6" w:rsidRPr="003D0E69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6907E6" w:rsidRPr="003D0E69" w:rsidRDefault="005D43F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11</w:t>
      </w:r>
      <w:r w:rsidR="003D5547" w:rsidRPr="003D0E69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760DDC" w:rsidRPr="003D0E69">
        <w:rPr>
          <w:b/>
          <w:bCs/>
          <w:color w:val="595959" w:themeColor="text1" w:themeTint="A6"/>
          <w:sz w:val="24"/>
          <w:szCs w:val="24"/>
          <w:lang w:val="fr-BE"/>
        </w:rPr>
        <w:t>4</w:t>
      </w:r>
      <w:r w:rsidR="00FE1197" w:rsidRPr="003D0E69">
        <w:rPr>
          <w:b/>
          <w:bCs/>
          <w:color w:val="595959" w:themeColor="text1" w:themeTint="A6"/>
          <w:sz w:val="24"/>
          <w:szCs w:val="24"/>
          <w:lang w:val="fr-BE"/>
        </w:rPr>
        <w:t>0</w:t>
      </w:r>
      <w:r w:rsidR="003D5547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Points d'action dernière réunion</w:t>
      </w:r>
    </w:p>
    <w:p w:rsidR="005325B6" w:rsidRPr="003D0E69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4555C" w:rsidRPr="003D0E69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12:00</w:t>
      </w:r>
      <w:r w:rsidR="003D5547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>
        <w:rPr>
          <w:b/>
          <w:bCs/>
          <w:color w:val="595959" w:themeColor="text1" w:themeTint="A6"/>
          <w:sz w:val="24"/>
          <w:szCs w:val="24"/>
          <w:lang w:val="fr-BE"/>
        </w:rPr>
        <w:t>FEAMP</w:t>
      </w:r>
    </w:p>
    <w:p w:rsidR="003D0E69" w:rsidRPr="003D0E69" w:rsidRDefault="003D0E69" w:rsidP="003D0E69">
      <w:pPr>
        <w:pStyle w:val="Standard"/>
        <w:numPr>
          <w:ilvl w:val="0"/>
          <w:numId w:val="33"/>
        </w:numPr>
        <w:rPr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Cs/>
          <w:color w:val="595959" w:themeColor="text1" w:themeTint="A6"/>
          <w:sz w:val="24"/>
          <w:szCs w:val="24"/>
          <w:lang w:val="fr-BE"/>
        </w:rPr>
        <w:t>Mise à jour sur l'approbation des conseils du MAC</w:t>
      </w:r>
    </w:p>
    <w:p w:rsidR="003D0E69" w:rsidRDefault="003D0E69" w:rsidP="003D0E69">
      <w:pPr>
        <w:pStyle w:val="Standard"/>
        <w:numPr>
          <w:ilvl w:val="0"/>
          <w:numId w:val="33"/>
        </w:numPr>
        <w:rPr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Cs/>
          <w:color w:val="595959" w:themeColor="text1" w:themeTint="A6"/>
          <w:sz w:val="24"/>
          <w:szCs w:val="24"/>
          <w:lang w:val="fr-BE"/>
        </w:rPr>
        <w:t>Suivi de la proposition de la Commission</w:t>
      </w:r>
    </w:p>
    <w:p w:rsidR="003D0E69" w:rsidRDefault="003D0E69" w:rsidP="003D0E69">
      <w:pPr>
        <w:pStyle w:val="Standard"/>
        <w:ind w:left="720"/>
        <w:rPr>
          <w:bCs/>
          <w:color w:val="595959" w:themeColor="text1" w:themeTint="A6"/>
          <w:sz w:val="24"/>
          <w:szCs w:val="24"/>
          <w:lang w:val="fr-BE"/>
        </w:rPr>
      </w:pPr>
    </w:p>
    <w:p w:rsidR="00760DDC" w:rsidRPr="003D0E69" w:rsidRDefault="00760DDC" w:rsidP="003D0E6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12</w:t>
      </w:r>
      <w:r w:rsidR="003D5547" w:rsidRPr="003D0E69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30</w:t>
      </w:r>
      <w:r w:rsidR="005931CD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Présentation sur la manipulation des rejets de poissons</w:t>
      </w:r>
    </w:p>
    <w:p w:rsidR="00760DDC" w:rsidRPr="00595C23" w:rsidRDefault="00760DDC" w:rsidP="00760DDC">
      <w:pPr>
        <w:pStyle w:val="Standard"/>
        <w:ind w:left="1440"/>
        <w:rPr>
          <w:bCs/>
          <w:i/>
          <w:color w:val="595959" w:themeColor="text1" w:themeTint="A6"/>
          <w:sz w:val="24"/>
          <w:szCs w:val="24"/>
        </w:rPr>
      </w:pPr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 xml:space="preserve">By </w:t>
      </w:r>
      <w:proofErr w:type="spellStart"/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>EUfishmeal</w:t>
      </w:r>
      <w:proofErr w:type="spellEnd"/>
    </w:p>
    <w:p w:rsidR="00760DD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EA1C5C" w:rsidRDefault="00595C2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13</w:t>
      </w:r>
      <w:r w:rsidR="003D5547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00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FE1197" w:rsidRPr="0028554A" w:rsidRDefault="00FE1197" w:rsidP="0028554A">
      <w:pPr>
        <w:pStyle w:val="Standard"/>
        <w:rPr>
          <w:bCs/>
          <w:color w:val="595959" w:themeColor="text1" w:themeTint="A6"/>
          <w:sz w:val="24"/>
          <w:szCs w:val="24"/>
          <w:lang w:val="en-IE"/>
        </w:rPr>
      </w:pPr>
    </w:p>
    <w:p w:rsidR="003D0E69" w:rsidRPr="003D0E69" w:rsidRDefault="00595C23" w:rsidP="003D0E6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FE7AE7" w:rsidRPr="003D0E69">
        <w:rPr>
          <w:b/>
          <w:bCs/>
          <w:color w:val="595959" w:themeColor="text1" w:themeTint="A6"/>
          <w:sz w:val="24"/>
          <w:szCs w:val="24"/>
          <w:lang w:val="fr-BE"/>
        </w:rPr>
        <w:t>3</w:t>
      </w: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FE7AE7" w:rsidRPr="003D0E69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="00FE1197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Examen par la Commission des normes de commercialisation de 1996</w:t>
      </w:r>
    </w:p>
    <w:p w:rsidR="00595C23" w:rsidRPr="003D0E69" w:rsidRDefault="003D0E69" w:rsidP="003D0E69">
      <w:pPr>
        <w:pStyle w:val="Standard"/>
        <w:ind w:left="1440"/>
        <w:rPr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Cs/>
          <w:color w:val="595959" w:themeColor="text1" w:themeTint="A6"/>
          <w:sz w:val="24"/>
          <w:szCs w:val="24"/>
          <w:lang w:val="fr-BE"/>
        </w:rPr>
        <w:t>• Perspective MAC: organisation du travail et voie à suivre</w:t>
      </w:r>
    </w:p>
    <w:p w:rsidR="006D10EF" w:rsidRPr="003D0E69" w:rsidRDefault="006D10EF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3D0E69" w:rsidRPr="003D0E69" w:rsidRDefault="005931CD" w:rsidP="003D0E6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</w:t>
      </w:r>
      <w:r w:rsidR="00595C23" w:rsidRPr="003D0E69">
        <w:rPr>
          <w:b/>
          <w:bCs/>
          <w:color w:val="595959" w:themeColor="text1" w:themeTint="A6"/>
          <w:sz w:val="24"/>
          <w:szCs w:val="24"/>
          <w:lang w:val="fr-BE"/>
        </w:rPr>
        <w:t>4</w:t>
      </w: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="00FE7AE7" w:rsidRPr="003D0E69">
        <w:rPr>
          <w:b/>
          <w:bCs/>
          <w:color w:val="595959" w:themeColor="text1" w:themeTint="A6"/>
          <w:sz w:val="24"/>
          <w:szCs w:val="24"/>
          <w:lang w:val="fr-BE"/>
        </w:rPr>
        <w:t>15</w:t>
      </w:r>
      <w:r w:rsidR="00DE32D9"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Plans de production et de marketing</w:t>
      </w:r>
    </w:p>
    <w:p w:rsidR="006907E6" w:rsidRDefault="003D0E69" w:rsidP="003D0E69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Cs/>
          <w:color w:val="595959" w:themeColor="text1" w:themeTint="A6"/>
          <w:sz w:val="24"/>
          <w:szCs w:val="24"/>
          <w:lang w:val="fr-BE"/>
        </w:rPr>
        <w:t>• Recommandations et directives préparées par MAC</w:t>
      </w:r>
    </w:p>
    <w:p w:rsidR="003D0E69" w:rsidRPr="003D0E69" w:rsidRDefault="003D0E69" w:rsidP="003D0E69">
      <w:pPr>
        <w:pStyle w:val="Standard"/>
        <w:ind w:left="1440"/>
        <w:jc w:val="both"/>
        <w:rPr>
          <w:bCs/>
          <w:color w:val="595959" w:themeColor="text1" w:themeTint="A6"/>
          <w:szCs w:val="24"/>
          <w:lang w:val="fr-BE"/>
        </w:rPr>
      </w:pPr>
    </w:p>
    <w:p w:rsidR="003D0E69" w:rsidRDefault="00760DDC" w:rsidP="003D0E6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DE32D9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3D0E69" w:rsidRPr="003D0E69">
        <w:rPr>
          <w:b/>
          <w:bCs/>
          <w:color w:val="595959" w:themeColor="text1" w:themeTint="A6"/>
          <w:sz w:val="24"/>
          <w:szCs w:val="24"/>
        </w:rPr>
        <w:t>Compétitivité</w:t>
      </w:r>
      <w:proofErr w:type="spellEnd"/>
      <w:r w:rsidR="003D0E69" w:rsidRPr="003D0E69">
        <w:rPr>
          <w:b/>
          <w:bCs/>
          <w:color w:val="595959" w:themeColor="text1" w:themeTint="A6"/>
          <w:sz w:val="24"/>
          <w:szCs w:val="24"/>
        </w:rPr>
        <w:t xml:space="preserve"> de la </w:t>
      </w:r>
      <w:proofErr w:type="spellStart"/>
      <w:r w:rsidR="003D0E69" w:rsidRPr="003D0E69">
        <w:rPr>
          <w:b/>
          <w:bCs/>
          <w:color w:val="595959" w:themeColor="text1" w:themeTint="A6"/>
          <w:sz w:val="24"/>
          <w:szCs w:val="24"/>
        </w:rPr>
        <w:t>flotte</w:t>
      </w:r>
      <w:proofErr w:type="spellEnd"/>
    </w:p>
    <w:p w:rsidR="00595C23" w:rsidRPr="00595C23" w:rsidRDefault="00595C23" w:rsidP="003D0E69">
      <w:pPr>
        <w:pStyle w:val="Standard"/>
        <w:numPr>
          <w:ilvl w:val="0"/>
          <w:numId w:val="34"/>
        </w:numPr>
        <w:rPr>
          <w:bCs/>
          <w:color w:val="595959" w:themeColor="text1" w:themeTint="A6"/>
          <w:sz w:val="24"/>
          <w:szCs w:val="24"/>
        </w:rPr>
      </w:pPr>
      <w:r w:rsidRPr="00595C23">
        <w:rPr>
          <w:bCs/>
          <w:color w:val="595959" w:themeColor="text1" w:themeTint="A6"/>
          <w:sz w:val="24"/>
          <w:szCs w:val="24"/>
        </w:rPr>
        <w:t>Scientific, Technical and Economic Committee for Fisheries (STECF)</w:t>
      </w:r>
    </w:p>
    <w:p w:rsidR="00CD3F78" w:rsidRDefault="00CD3F78" w:rsidP="00595C23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931C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5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30</w:t>
      </w:r>
      <w:r w:rsidR="00FE7AE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AOB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3D0E69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>15:</w:t>
      </w:r>
      <w:r w:rsidR="00760DDC" w:rsidRPr="003D0E69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Pr="003D0E69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  <w:lang w:val="fr-BE"/>
        </w:rPr>
        <w:t>Synthèse des actions et décisions prises</w:t>
      </w:r>
    </w:p>
    <w:p w:rsidR="00595C23" w:rsidRPr="003D0E69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595C23" w:rsidRPr="005325B6" w:rsidRDefault="00760DDC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3D0E69" w:rsidRPr="003D0E69">
        <w:rPr>
          <w:b/>
          <w:bCs/>
          <w:color w:val="595959" w:themeColor="text1" w:themeTint="A6"/>
          <w:sz w:val="24"/>
          <w:szCs w:val="24"/>
        </w:rPr>
        <w:t>Fin de la réunion</w:t>
      </w:r>
      <w:bookmarkStart w:id="0" w:name="_GoBack"/>
      <w:bookmarkEnd w:id="0"/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3D0E69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3D0E6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3D0E69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7029"/>
    <w:multiLevelType w:val="hybridMultilevel"/>
    <w:tmpl w:val="29A64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AFE380B"/>
    <w:multiLevelType w:val="hybridMultilevel"/>
    <w:tmpl w:val="8584C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2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6"/>
  </w:num>
  <w:num w:numId="19">
    <w:abstractNumId w:val="32"/>
  </w:num>
  <w:num w:numId="20">
    <w:abstractNumId w:val="21"/>
  </w:num>
  <w:num w:numId="21">
    <w:abstractNumId w:val="27"/>
  </w:num>
  <w:num w:numId="22">
    <w:abstractNumId w:val="18"/>
  </w:num>
  <w:num w:numId="23">
    <w:abstractNumId w:val="7"/>
  </w:num>
  <w:num w:numId="24">
    <w:abstractNumId w:val="20"/>
  </w:num>
  <w:num w:numId="25">
    <w:abstractNumId w:val="10"/>
  </w:num>
  <w:num w:numId="26">
    <w:abstractNumId w:val="3"/>
  </w:num>
  <w:num w:numId="27">
    <w:abstractNumId w:val="30"/>
  </w:num>
  <w:num w:numId="28">
    <w:abstractNumId w:val="19"/>
  </w:num>
  <w:num w:numId="29">
    <w:abstractNumId w:val="5"/>
  </w:num>
  <w:num w:numId="30">
    <w:abstractNumId w:val="28"/>
  </w:num>
  <w:num w:numId="31">
    <w:abstractNumId w:val="26"/>
  </w:num>
  <w:num w:numId="32">
    <w:abstractNumId w:val="25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0E69"/>
    <w:rsid w:val="003D217D"/>
    <w:rsid w:val="003D5547"/>
    <w:rsid w:val="003F61FA"/>
    <w:rsid w:val="004178BA"/>
    <w:rsid w:val="004C1033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75F8E"/>
    <w:rsid w:val="00681104"/>
    <w:rsid w:val="006907E6"/>
    <w:rsid w:val="006D10EF"/>
    <w:rsid w:val="00713ECF"/>
    <w:rsid w:val="00714E76"/>
    <w:rsid w:val="00760DDC"/>
    <w:rsid w:val="007644B8"/>
    <w:rsid w:val="007932F4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A1C5C"/>
    <w:rsid w:val="00EC065E"/>
    <w:rsid w:val="00EF7080"/>
    <w:rsid w:val="00F12907"/>
    <w:rsid w:val="00F21B17"/>
    <w:rsid w:val="00F40BE4"/>
    <w:rsid w:val="00F62D8A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1B5A-C1F5-4045-BD0A-9173F7D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3</cp:revision>
  <cp:lastPrinted>2017-10-10T12:00:00Z</cp:lastPrinted>
  <dcterms:created xsi:type="dcterms:W3CDTF">2018-04-12T07:26:00Z</dcterms:created>
  <dcterms:modified xsi:type="dcterms:W3CDTF">2018-04-16T08:13:00Z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