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5B50B6" w:rsidRDefault="002A06AF" w:rsidP="008B406D">
      <w:pPr>
        <w:pStyle w:val="Standard"/>
        <w:jc w:val="center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</w:t>
      </w:r>
      <w:r w:rsidR="00492AEF">
        <w:rPr>
          <w:b/>
          <w:bCs/>
          <w:color w:val="595959" w:themeColor="text1" w:themeTint="A6"/>
          <w:sz w:val="32"/>
          <w:szCs w:val="32"/>
        </w:rPr>
        <w:t>3</w:t>
      </w:r>
      <w:r w:rsidR="00FF4CB8">
        <w:rPr>
          <w:b/>
          <w:bCs/>
          <w:color w:val="595959" w:themeColor="text1" w:themeTint="A6"/>
          <w:sz w:val="32"/>
          <w:szCs w:val="32"/>
        </w:rPr>
        <w:t xml:space="preserve">: </w:t>
      </w:r>
      <w:r w:rsidR="00FF4CB8" w:rsidRPr="00FF4CB8">
        <w:rPr>
          <w:b/>
          <w:bCs/>
          <w:color w:val="595959" w:themeColor="text1" w:themeTint="A6"/>
          <w:sz w:val="32"/>
          <w:szCs w:val="32"/>
        </w:rPr>
        <w:t xml:space="preserve">EU CONTROL AND SANITARY ISSUES, </w:t>
      </w:r>
    </w:p>
    <w:p w:rsidR="008B406D" w:rsidRPr="005931CD" w:rsidRDefault="00FF4CB8" w:rsidP="008B406D">
      <w:pPr>
        <w:pStyle w:val="Standard"/>
        <w:jc w:val="center"/>
        <w:rPr>
          <w:color w:val="595959" w:themeColor="text1" w:themeTint="A6"/>
        </w:rPr>
      </w:pPr>
      <w:r w:rsidRPr="00FF4CB8">
        <w:rPr>
          <w:b/>
          <w:bCs/>
          <w:color w:val="595959" w:themeColor="text1" w:themeTint="A6"/>
          <w:sz w:val="32"/>
          <w:szCs w:val="32"/>
        </w:rPr>
        <w:t>CONSUMER RULES</w:t>
      </w:r>
    </w:p>
    <w:p w:rsidR="008B406D" w:rsidRPr="007644B8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Thursday 24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900C89" w:rsidRDefault="0002166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14</w:t>
      </w:r>
      <w:r w:rsidR="00492AEF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:00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-1</w:t>
      </w:r>
      <w:r w:rsidR="0093101F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7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 w:rsidR="00FB13AB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3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</w:p>
    <w:p w:rsidR="008B406D" w:rsidRPr="00900C89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>Rue du Luxembourg 35-1050 Bruxelles </w:t>
      </w:r>
    </w:p>
    <w:p w:rsidR="008B406D" w:rsidRPr="00900C89" w:rsidRDefault="008B406D" w:rsidP="008B406D">
      <w:pPr>
        <w:pStyle w:val="Standard"/>
        <w:ind w:left="720"/>
        <w:rPr>
          <w:color w:val="595959" w:themeColor="text1" w:themeTint="A6"/>
        </w:rPr>
      </w:pPr>
    </w:p>
    <w:p w:rsidR="008B406D" w:rsidRPr="00900C89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2166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</w:t>
      </w:r>
      <w:r w:rsidR="002A06AF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02166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14:05</w:t>
      </w:r>
      <w:r w:rsidR="00A110F7">
        <w:rPr>
          <w:b/>
          <w:bCs/>
          <w:color w:val="595959" w:themeColor="text1" w:themeTint="A6"/>
          <w:sz w:val="24"/>
          <w:szCs w:val="24"/>
        </w:rPr>
        <w:t xml:space="preserve"> Adoption minutes last meeting (</w:t>
      </w:r>
      <w:r w:rsidR="002A06AF">
        <w:rPr>
          <w:b/>
          <w:bCs/>
          <w:color w:val="595959" w:themeColor="text1" w:themeTint="A6"/>
          <w:sz w:val="24"/>
          <w:szCs w:val="24"/>
        </w:rPr>
        <w:t>24.01.18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2166F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10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Presentation Aquaculture- Level Playing Field</w:t>
      </w:r>
    </w:p>
    <w:p w:rsidR="0002166F" w:rsidRPr="0002166F" w:rsidRDefault="0002166F" w:rsidP="0002166F">
      <w:pPr>
        <w:pStyle w:val="Standard"/>
        <w:ind w:left="1440"/>
        <w:jc w:val="both"/>
        <w:rPr>
          <w:bCs/>
          <w:i/>
          <w:color w:val="595959" w:themeColor="text1" w:themeTint="A6"/>
          <w:sz w:val="24"/>
          <w:szCs w:val="24"/>
        </w:rPr>
      </w:pPr>
      <w:r w:rsidRPr="0002166F">
        <w:rPr>
          <w:bCs/>
          <w:i/>
          <w:color w:val="595959" w:themeColor="text1" w:themeTint="A6"/>
          <w:sz w:val="24"/>
          <w:szCs w:val="24"/>
        </w:rPr>
        <w:t>By FEAP</w:t>
      </w:r>
    </w:p>
    <w:p w:rsidR="009520BD" w:rsidRPr="005601CB" w:rsidRDefault="009520BD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2166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 w:rsidR="00635745">
        <w:rPr>
          <w:b/>
          <w:bCs/>
          <w:color w:val="595959" w:themeColor="text1" w:themeTint="A6"/>
          <w:sz w:val="24"/>
          <w:szCs w:val="24"/>
        </w:rPr>
        <w:t>30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Unfair trading practices</w:t>
      </w:r>
    </w:p>
    <w:p w:rsidR="0002166F" w:rsidRPr="00FB5FE9" w:rsidRDefault="00FB5FE9" w:rsidP="00FB5FE9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Exchange of views on proposal from the Commission</w:t>
      </w:r>
    </w:p>
    <w:p w:rsidR="008B406D" w:rsidRPr="0002166F" w:rsidRDefault="008B406D" w:rsidP="009520BD">
      <w:pPr>
        <w:rPr>
          <w:b/>
          <w:bCs/>
          <w:color w:val="595959" w:themeColor="text1" w:themeTint="A6"/>
          <w:szCs w:val="24"/>
          <w:lang w:val="en-GB"/>
        </w:rPr>
      </w:pPr>
    </w:p>
    <w:p w:rsidR="00FB5FE9" w:rsidRDefault="00FB5FE9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A110F7">
        <w:rPr>
          <w:b/>
          <w:bCs/>
          <w:color w:val="595959" w:themeColor="text1" w:themeTint="A6"/>
          <w:sz w:val="24"/>
          <w:szCs w:val="24"/>
        </w:rPr>
        <w:t>:</w:t>
      </w:r>
      <w:r w:rsidR="00635745">
        <w:rPr>
          <w:b/>
          <w:bCs/>
          <w:color w:val="595959" w:themeColor="text1" w:themeTint="A6"/>
          <w:sz w:val="24"/>
          <w:szCs w:val="24"/>
        </w:rPr>
        <w:t>00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Ecolabels</w:t>
      </w:r>
      <w:r w:rsidR="00900C89">
        <w:rPr>
          <w:b/>
          <w:bCs/>
          <w:color w:val="595959" w:themeColor="text1" w:themeTint="A6"/>
          <w:sz w:val="24"/>
          <w:szCs w:val="24"/>
        </w:rPr>
        <w:t xml:space="preserve"> (TBC)</w:t>
      </w:r>
      <w:bookmarkStart w:id="0" w:name="_GoBack"/>
      <w:bookmarkEnd w:id="0"/>
    </w:p>
    <w:p w:rsidR="008B406D" w:rsidRPr="00FB5FE9" w:rsidRDefault="00FB5FE9" w:rsidP="00FB5FE9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5FE9">
        <w:rPr>
          <w:bCs/>
          <w:color w:val="595959" w:themeColor="text1" w:themeTint="A6"/>
          <w:sz w:val="24"/>
          <w:szCs w:val="24"/>
        </w:rPr>
        <w:t>Commission’s request for advice</w:t>
      </w:r>
      <w:r>
        <w:rPr>
          <w:bCs/>
          <w:color w:val="595959" w:themeColor="text1" w:themeTint="A6"/>
          <w:sz w:val="24"/>
          <w:szCs w:val="24"/>
        </w:rPr>
        <w:t xml:space="preserve"> </w:t>
      </w:r>
    </w:p>
    <w:p w:rsidR="008B406D" w:rsidRDefault="008B406D" w:rsidP="008B406D">
      <w:pPr>
        <w:pStyle w:val="Standard"/>
        <w:rPr>
          <w:bCs/>
          <w:color w:val="595959" w:themeColor="text1" w:themeTint="A6"/>
          <w:sz w:val="24"/>
          <w:szCs w:val="24"/>
        </w:rPr>
      </w:pPr>
    </w:p>
    <w:p w:rsidR="008D75D1" w:rsidRDefault="009743AC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8D75D1">
        <w:rPr>
          <w:b/>
          <w:bCs/>
          <w:color w:val="595959" w:themeColor="text1" w:themeTint="A6"/>
          <w:sz w:val="24"/>
          <w:szCs w:val="24"/>
        </w:rPr>
        <w:t>:</w:t>
      </w:r>
      <w:r w:rsidR="00635745">
        <w:rPr>
          <w:b/>
          <w:bCs/>
          <w:color w:val="595959" w:themeColor="text1" w:themeTint="A6"/>
          <w:sz w:val="24"/>
          <w:szCs w:val="24"/>
        </w:rPr>
        <w:t>30</w:t>
      </w:r>
      <w:r w:rsidR="008D75D1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Dual quality food</w:t>
      </w:r>
    </w:p>
    <w:p w:rsidR="009743AC" w:rsidRPr="00FB5FE9" w:rsidRDefault="009743AC" w:rsidP="009743AC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5FE9">
        <w:rPr>
          <w:bCs/>
          <w:color w:val="595959" w:themeColor="text1" w:themeTint="A6"/>
          <w:sz w:val="24"/>
          <w:szCs w:val="24"/>
        </w:rPr>
        <w:t>Commission’s request for advice</w:t>
      </w:r>
      <w:r>
        <w:rPr>
          <w:bCs/>
          <w:color w:val="595959" w:themeColor="text1" w:themeTint="A6"/>
          <w:sz w:val="24"/>
          <w:szCs w:val="24"/>
        </w:rPr>
        <w:t xml:space="preserve"> </w:t>
      </w:r>
    </w:p>
    <w:p w:rsidR="00A110F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FB13AB" w:rsidRDefault="00FB13AB" w:rsidP="00FB13AB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16:00 Coffee break</w:t>
      </w:r>
    </w:p>
    <w:p w:rsidR="00FB13AB" w:rsidRDefault="00FB13AB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93101F" w:rsidRDefault="0093101F" w:rsidP="0093101F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16:</w:t>
      </w:r>
      <w:r w:rsidR="00FB13AB">
        <w:rPr>
          <w:b/>
          <w:bCs/>
          <w:color w:val="595959" w:themeColor="text1" w:themeTint="A6"/>
          <w:sz w:val="24"/>
          <w:szCs w:val="24"/>
          <w:lang w:val="en-IE"/>
        </w:rPr>
        <w:t>30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Commission’s Strategy on Plastics</w:t>
      </w:r>
    </w:p>
    <w:p w:rsidR="0093101F" w:rsidRDefault="0093101F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635745" w:rsidRDefault="00FB13AB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17:00</w:t>
      </w:r>
      <w:r w:rsidR="00635745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Exchange of views with Commission on</w:t>
      </w:r>
    </w:p>
    <w:p w:rsidR="00FB13AB" w:rsidRPr="00FB13AB" w:rsidRDefault="00FB13AB" w:rsidP="00FB13AB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FIC Regulation</w:t>
      </w:r>
    </w:p>
    <w:p w:rsidR="00FB13AB" w:rsidRPr="00FB13AB" w:rsidRDefault="00FB13AB" w:rsidP="00FB13AB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COOL</w:t>
      </w:r>
    </w:p>
    <w:p w:rsidR="00FB13AB" w:rsidRPr="00FB13AB" w:rsidRDefault="00FB13AB" w:rsidP="00FB13AB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Mandatory information under the CMO Regulation</w:t>
      </w:r>
    </w:p>
    <w:p w:rsidR="00635745" w:rsidRDefault="00635745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FB13AB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17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25</w:t>
      </w:r>
      <w:r w:rsidR="008D75D1">
        <w:rPr>
          <w:b/>
          <w:bCs/>
          <w:color w:val="595959" w:themeColor="text1" w:themeTint="A6"/>
          <w:sz w:val="24"/>
          <w:szCs w:val="24"/>
          <w:lang w:val="en-IE"/>
        </w:rPr>
        <w:t xml:space="preserve">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1D3092">
        <w:rPr>
          <w:b/>
          <w:bCs/>
          <w:color w:val="595959" w:themeColor="text1" w:themeTint="A6"/>
          <w:sz w:val="24"/>
          <w:szCs w:val="24"/>
          <w:lang w:val="en-IE"/>
        </w:rPr>
        <w:t>7:3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9743AC">
        <w:rPr>
          <w:b/>
          <w:bCs/>
          <w:color w:val="595959" w:themeColor="text1" w:themeTint="A6"/>
          <w:sz w:val="24"/>
          <w:szCs w:val="24"/>
          <w:lang w:val="en-IE"/>
        </w:rPr>
        <w:t>End of the meeting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Pr="0093101F" w:rsidRDefault="000F1267">
      <w:pPr>
        <w:rPr>
          <w:lang w:val="en-GB"/>
        </w:rPr>
      </w:pPr>
    </w:p>
    <w:sectPr w:rsidR="000F1267" w:rsidRPr="0093101F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7" w:rsidRDefault="0093101F">
      <w:r>
        <w:separator/>
      </w:r>
    </w:p>
  </w:endnote>
  <w:endnote w:type="continuationSeparator" w:id="0">
    <w:p w:rsidR="00CA6EE7" w:rsidRDefault="009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900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9743AC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900C89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900C89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9743AC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9743AC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900C89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FB13AB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FB13A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9743AC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9743AC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FB13AB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900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7" w:rsidRDefault="0093101F">
      <w:r>
        <w:separator/>
      </w:r>
    </w:p>
  </w:footnote>
  <w:footnote w:type="continuationSeparator" w:id="0">
    <w:p w:rsidR="00CA6EE7" w:rsidRDefault="0093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900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900C89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43AC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900C89" w:rsidP="00AD5B8B">
    <w:pPr>
      <w:pStyle w:val="Header"/>
      <w:jc w:val="center"/>
    </w:pPr>
  </w:p>
  <w:p w:rsidR="00AD5B8B" w:rsidRDefault="00900C89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90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E9"/>
    <w:multiLevelType w:val="hybridMultilevel"/>
    <w:tmpl w:val="E17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2166F"/>
    <w:rsid w:val="000D5C03"/>
    <w:rsid w:val="000E6DE0"/>
    <w:rsid w:val="000F1267"/>
    <w:rsid w:val="001D3092"/>
    <w:rsid w:val="002A06AF"/>
    <w:rsid w:val="003F482D"/>
    <w:rsid w:val="00492AEF"/>
    <w:rsid w:val="005B50B6"/>
    <w:rsid w:val="00601C5B"/>
    <w:rsid w:val="00635745"/>
    <w:rsid w:val="0075323E"/>
    <w:rsid w:val="008B406D"/>
    <w:rsid w:val="008D75D1"/>
    <w:rsid w:val="00900C89"/>
    <w:rsid w:val="009250A3"/>
    <w:rsid w:val="0093101F"/>
    <w:rsid w:val="009520BD"/>
    <w:rsid w:val="009743AC"/>
    <w:rsid w:val="00A110F7"/>
    <w:rsid w:val="00CA6EE7"/>
    <w:rsid w:val="00F3470E"/>
    <w:rsid w:val="00FB13AB"/>
    <w:rsid w:val="00FB5FE9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cp:lastPrinted>2018-04-11T08:34:00Z</cp:lastPrinted>
  <dcterms:created xsi:type="dcterms:W3CDTF">2018-04-03T11:39:00Z</dcterms:created>
  <dcterms:modified xsi:type="dcterms:W3CDTF">2018-04-16T09:17:00Z</dcterms:modified>
</cp:coreProperties>
</file>